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4E9F6" w14:textId="77777777" w:rsidR="000C4B74" w:rsidRDefault="000C4B74">
      <w:pPr>
        <w:rPr>
          <w:rFonts w:asciiTheme="minorHAnsi" w:hAnsiTheme="minorHAnsi" w:cstheme="minorHAnsi"/>
          <w:b/>
          <w:szCs w:val="20"/>
        </w:rPr>
      </w:pPr>
    </w:p>
    <w:p w14:paraId="2AD080EC" w14:textId="77777777" w:rsidR="003E7748" w:rsidRPr="00A105F4" w:rsidRDefault="003E7748">
      <w:pPr>
        <w:rPr>
          <w:rFonts w:asciiTheme="minorHAnsi" w:hAnsiTheme="minorHAnsi" w:cstheme="minorHAnsi"/>
          <w:b/>
          <w:szCs w:val="20"/>
        </w:rPr>
      </w:pPr>
    </w:p>
    <w:p w14:paraId="1BEEAFA2" w14:textId="77777777" w:rsidR="0056485A" w:rsidRPr="00A105F4" w:rsidRDefault="0056485A">
      <w:pPr>
        <w:rPr>
          <w:rFonts w:asciiTheme="minorHAnsi" w:hAnsiTheme="minorHAnsi" w:cstheme="minorHAnsi"/>
          <w:b/>
          <w:szCs w:val="20"/>
        </w:rPr>
      </w:pPr>
      <w:r w:rsidRPr="00A105F4">
        <w:rPr>
          <w:rFonts w:asciiTheme="minorHAnsi" w:hAnsiTheme="minorHAnsi" w:cstheme="minorHAnsi"/>
          <w:b/>
          <w:szCs w:val="20"/>
        </w:rPr>
        <w:t>POSITION DESCRIPTION</w:t>
      </w:r>
    </w:p>
    <w:p w14:paraId="2ED4A1C9" w14:textId="77777777" w:rsidR="0056485A" w:rsidRPr="00A105F4" w:rsidRDefault="0056485A">
      <w:pPr>
        <w:rPr>
          <w:rFonts w:asciiTheme="minorHAnsi" w:hAnsiTheme="minorHAnsi" w:cstheme="minorHAnsi"/>
          <w:szCs w:val="20"/>
        </w:rPr>
      </w:pPr>
    </w:p>
    <w:p w14:paraId="2E4F5DE2" w14:textId="4266587B" w:rsidR="0056485A" w:rsidRPr="00A105F4" w:rsidRDefault="0056485A">
      <w:pPr>
        <w:rPr>
          <w:rFonts w:asciiTheme="minorHAnsi" w:hAnsiTheme="minorHAnsi" w:cstheme="minorHAnsi"/>
          <w:szCs w:val="20"/>
        </w:rPr>
      </w:pPr>
      <w:r w:rsidRPr="00A105F4">
        <w:rPr>
          <w:rFonts w:asciiTheme="minorHAnsi" w:hAnsiTheme="minorHAnsi" w:cstheme="minorHAnsi"/>
          <w:b/>
          <w:szCs w:val="20"/>
          <w:u w:val="single"/>
        </w:rPr>
        <w:t>Position Title:</w:t>
      </w:r>
      <w:r w:rsidRPr="00A105F4">
        <w:rPr>
          <w:rFonts w:asciiTheme="minorHAnsi" w:hAnsiTheme="minorHAnsi" w:cstheme="minorHAnsi"/>
          <w:szCs w:val="20"/>
        </w:rPr>
        <w:tab/>
      </w:r>
      <w:r w:rsidRPr="00A105F4">
        <w:rPr>
          <w:rFonts w:asciiTheme="minorHAnsi" w:hAnsiTheme="minorHAnsi" w:cstheme="minorHAnsi"/>
          <w:szCs w:val="20"/>
        </w:rPr>
        <w:tab/>
      </w:r>
      <w:r w:rsidR="00F6160D">
        <w:rPr>
          <w:rFonts w:asciiTheme="minorHAnsi" w:hAnsiTheme="minorHAnsi" w:cstheme="minorHAnsi"/>
          <w:szCs w:val="20"/>
        </w:rPr>
        <w:t xml:space="preserve">Digital </w:t>
      </w:r>
      <w:r w:rsidR="008E7FDD">
        <w:rPr>
          <w:rFonts w:asciiTheme="minorHAnsi" w:hAnsiTheme="minorHAnsi" w:cstheme="minorHAnsi"/>
          <w:szCs w:val="20"/>
        </w:rPr>
        <w:t xml:space="preserve">Communications </w:t>
      </w:r>
      <w:r w:rsidR="00F6160D">
        <w:rPr>
          <w:rFonts w:asciiTheme="minorHAnsi" w:hAnsiTheme="minorHAnsi" w:cstheme="minorHAnsi"/>
          <w:szCs w:val="20"/>
        </w:rPr>
        <w:t>Officer</w:t>
      </w:r>
      <w:r w:rsidR="004750A2" w:rsidRPr="00A105F4">
        <w:rPr>
          <w:rFonts w:asciiTheme="minorHAnsi" w:hAnsiTheme="minorHAnsi" w:cstheme="minorHAnsi"/>
          <w:szCs w:val="20"/>
        </w:rPr>
        <w:t xml:space="preserve"> </w:t>
      </w:r>
      <w:r w:rsidR="00B1540A">
        <w:rPr>
          <w:rFonts w:asciiTheme="minorHAnsi" w:hAnsiTheme="minorHAnsi" w:cstheme="minorHAnsi"/>
          <w:szCs w:val="20"/>
        </w:rPr>
        <w:t>– 0.</w:t>
      </w:r>
      <w:r w:rsidR="00F6160D">
        <w:rPr>
          <w:rFonts w:asciiTheme="minorHAnsi" w:hAnsiTheme="minorHAnsi" w:cstheme="minorHAnsi"/>
          <w:szCs w:val="20"/>
        </w:rPr>
        <w:t>8</w:t>
      </w:r>
      <w:r w:rsidR="00B1540A">
        <w:rPr>
          <w:rFonts w:asciiTheme="minorHAnsi" w:hAnsiTheme="minorHAnsi" w:cstheme="minorHAnsi"/>
          <w:szCs w:val="20"/>
        </w:rPr>
        <w:t>FTE</w:t>
      </w:r>
    </w:p>
    <w:p w14:paraId="35D173FB" w14:textId="77777777" w:rsidR="0056485A" w:rsidRPr="00A105F4" w:rsidRDefault="0056485A">
      <w:pPr>
        <w:rPr>
          <w:rFonts w:asciiTheme="minorHAnsi" w:hAnsiTheme="minorHAnsi" w:cstheme="minorHAnsi"/>
          <w:szCs w:val="20"/>
        </w:rPr>
      </w:pPr>
      <w:r w:rsidRPr="00A105F4">
        <w:rPr>
          <w:rFonts w:asciiTheme="minorHAnsi" w:hAnsiTheme="minorHAnsi" w:cstheme="minorHAnsi"/>
          <w:b/>
          <w:szCs w:val="20"/>
          <w:u w:val="single"/>
        </w:rPr>
        <w:t>Location:</w:t>
      </w:r>
      <w:r w:rsidRPr="00A105F4">
        <w:rPr>
          <w:rFonts w:asciiTheme="minorHAnsi" w:hAnsiTheme="minorHAnsi" w:cstheme="minorHAnsi"/>
          <w:b/>
          <w:szCs w:val="20"/>
        </w:rPr>
        <w:tab/>
      </w:r>
      <w:r w:rsidRPr="00A105F4">
        <w:rPr>
          <w:rFonts w:asciiTheme="minorHAnsi" w:hAnsiTheme="minorHAnsi" w:cstheme="minorHAnsi"/>
          <w:szCs w:val="20"/>
        </w:rPr>
        <w:tab/>
        <w:t>Heart Research Australia</w:t>
      </w:r>
    </w:p>
    <w:p w14:paraId="3F5B2599" w14:textId="7D3E8B1C" w:rsidR="0056485A" w:rsidRPr="00A105F4" w:rsidRDefault="00B1540A" w:rsidP="0043745C">
      <w:pPr>
        <w:ind w:left="21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Remote Working and </w:t>
      </w:r>
      <w:r w:rsidR="002C2D4D">
        <w:rPr>
          <w:rFonts w:asciiTheme="minorHAnsi" w:hAnsiTheme="minorHAnsi" w:cstheme="minorHAnsi"/>
          <w:szCs w:val="20"/>
        </w:rPr>
        <w:t>Central Office</w:t>
      </w:r>
      <w:r>
        <w:rPr>
          <w:rFonts w:asciiTheme="minorHAnsi" w:hAnsiTheme="minorHAnsi" w:cstheme="minorHAnsi"/>
          <w:szCs w:val="20"/>
        </w:rPr>
        <w:t xml:space="preserve"> (1 day </w:t>
      </w:r>
      <w:r w:rsidR="002C2D4D">
        <w:rPr>
          <w:rFonts w:asciiTheme="minorHAnsi" w:hAnsiTheme="minorHAnsi" w:cstheme="minorHAnsi"/>
          <w:szCs w:val="20"/>
        </w:rPr>
        <w:t xml:space="preserve">central office (currently </w:t>
      </w:r>
      <w:r>
        <w:rPr>
          <w:rFonts w:asciiTheme="minorHAnsi" w:hAnsiTheme="minorHAnsi" w:cstheme="minorHAnsi"/>
          <w:szCs w:val="20"/>
        </w:rPr>
        <w:t xml:space="preserve">North Sydney, </w:t>
      </w:r>
      <w:r w:rsidR="0043745C">
        <w:rPr>
          <w:rFonts w:asciiTheme="minorHAnsi" w:hAnsiTheme="minorHAnsi" w:cstheme="minorHAnsi"/>
          <w:szCs w:val="20"/>
        </w:rPr>
        <w:t>3</w:t>
      </w:r>
      <w:r>
        <w:rPr>
          <w:rFonts w:asciiTheme="minorHAnsi" w:hAnsiTheme="minorHAnsi" w:cstheme="minorHAnsi"/>
          <w:szCs w:val="20"/>
        </w:rPr>
        <w:t xml:space="preserve"> days remote)</w:t>
      </w:r>
    </w:p>
    <w:p w14:paraId="26BE2803" w14:textId="7D9D04BB" w:rsidR="007D57CA" w:rsidRPr="00A105F4" w:rsidRDefault="0056485A" w:rsidP="00500790">
      <w:pPr>
        <w:pBdr>
          <w:bottom w:val="single" w:sz="12" w:space="19" w:color="auto"/>
        </w:pBdr>
        <w:rPr>
          <w:rFonts w:asciiTheme="minorHAnsi" w:hAnsiTheme="minorHAnsi" w:cstheme="minorHAnsi"/>
          <w:szCs w:val="20"/>
        </w:rPr>
      </w:pPr>
      <w:r w:rsidRPr="00A105F4">
        <w:rPr>
          <w:rFonts w:asciiTheme="minorHAnsi" w:hAnsiTheme="minorHAnsi" w:cstheme="minorHAnsi"/>
          <w:b/>
          <w:szCs w:val="20"/>
          <w:u w:val="single"/>
        </w:rPr>
        <w:t>Reports to:</w:t>
      </w:r>
      <w:r w:rsidRPr="00A105F4">
        <w:rPr>
          <w:rFonts w:asciiTheme="minorHAnsi" w:hAnsiTheme="minorHAnsi" w:cstheme="minorHAnsi"/>
          <w:szCs w:val="20"/>
        </w:rPr>
        <w:tab/>
      </w:r>
      <w:r w:rsidRPr="00A105F4">
        <w:rPr>
          <w:rFonts w:asciiTheme="minorHAnsi" w:hAnsiTheme="minorHAnsi" w:cstheme="minorHAnsi"/>
          <w:szCs w:val="20"/>
        </w:rPr>
        <w:tab/>
      </w:r>
      <w:r w:rsidR="0043745C">
        <w:rPr>
          <w:rFonts w:asciiTheme="minorHAnsi" w:hAnsiTheme="minorHAnsi" w:cstheme="minorHAnsi"/>
          <w:szCs w:val="20"/>
        </w:rPr>
        <w:t>Communications and Corporate Manager</w:t>
      </w:r>
    </w:p>
    <w:p w14:paraId="6811D53A" w14:textId="77777777" w:rsidR="004D75CD" w:rsidRPr="00A105F4" w:rsidRDefault="004D75CD" w:rsidP="004D75CD">
      <w:pPr>
        <w:spacing w:after="0"/>
        <w:rPr>
          <w:rFonts w:asciiTheme="minorHAnsi" w:hAnsiTheme="minorHAnsi" w:cstheme="minorHAnsi"/>
          <w:b/>
          <w:szCs w:val="20"/>
        </w:rPr>
      </w:pPr>
    </w:p>
    <w:p w14:paraId="0F2DFF9E" w14:textId="77777777" w:rsidR="00B672A4" w:rsidRPr="00A105F4" w:rsidRDefault="007D57CA">
      <w:pPr>
        <w:rPr>
          <w:rFonts w:asciiTheme="minorHAnsi" w:hAnsiTheme="minorHAnsi" w:cstheme="minorHAnsi"/>
          <w:b/>
          <w:szCs w:val="20"/>
        </w:rPr>
      </w:pPr>
      <w:r w:rsidRPr="00A105F4">
        <w:rPr>
          <w:rFonts w:asciiTheme="minorHAnsi" w:hAnsiTheme="minorHAnsi" w:cstheme="minorHAnsi"/>
          <w:b/>
          <w:szCs w:val="20"/>
        </w:rPr>
        <w:t>The Role</w:t>
      </w:r>
    </w:p>
    <w:p w14:paraId="72B4194D" w14:textId="40FE3AE1" w:rsidR="004D75CD" w:rsidRPr="00A105F4" w:rsidRDefault="004D75CD" w:rsidP="004D75CD">
      <w:pPr>
        <w:spacing w:before="240" w:line="240" w:lineRule="auto"/>
        <w:rPr>
          <w:rFonts w:asciiTheme="minorHAnsi" w:hAnsiTheme="minorHAnsi" w:cstheme="minorHAnsi"/>
          <w:szCs w:val="20"/>
        </w:rPr>
      </w:pPr>
      <w:r w:rsidRPr="00A105F4">
        <w:rPr>
          <w:rFonts w:asciiTheme="minorHAnsi" w:hAnsiTheme="minorHAnsi" w:cstheme="minorHAnsi"/>
          <w:szCs w:val="20"/>
        </w:rPr>
        <w:t xml:space="preserve">Reporting to the </w:t>
      </w:r>
      <w:r w:rsidR="00C106FA">
        <w:rPr>
          <w:rFonts w:asciiTheme="minorHAnsi" w:hAnsiTheme="minorHAnsi" w:cstheme="minorHAnsi"/>
          <w:szCs w:val="20"/>
        </w:rPr>
        <w:t>Communications</w:t>
      </w:r>
      <w:r w:rsidRPr="00A105F4">
        <w:rPr>
          <w:rFonts w:asciiTheme="minorHAnsi" w:hAnsiTheme="minorHAnsi" w:cstheme="minorHAnsi"/>
          <w:szCs w:val="20"/>
        </w:rPr>
        <w:t xml:space="preserve"> </w:t>
      </w:r>
      <w:r w:rsidR="0043745C">
        <w:rPr>
          <w:rFonts w:asciiTheme="minorHAnsi" w:hAnsiTheme="minorHAnsi" w:cstheme="minorHAnsi"/>
          <w:szCs w:val="20"/>
        </w:rPr>
        <w:t xml:space="preserve">and Corporate </w:t>
      </w:r>
      <w:r w:rsidR="00B1540A">
        <w:rPr>
          <w:rFonts w:asciiTheme="minorHAnsi" w:hAnsiTheme="minorHAnsi" w:cstheme="minorHAnsi"/>
          <w:szCs w:val="20"/>
        </w:rPr>
        <w:t>Manager</w:t>
      </w:r>
      <w:r w:rsidR="0043745C">
        <w:rPr>
          <w:rFonts w:asciiTheme="minorHAnsi" w:hAnsiTheme="minorHAnsi" w:cstheme="minorHAnsi"/>
          <w:szCs w:val="20"/>
        </w:rPr>
        <w:t xml:space="preserve">, the </w:t>
      </w:r>
      <w:r w:rsidR="00571536">
        <w:rPr>
          <w:rFonts w:asciiTheme="minorHAnsi" w:hAnsiTheme="minorHAnsi" w:cstheme="minorHAnsi"/>
          <w:szCs w:val="20"/>
        </w:rPr>
        <w:t>Digital Communications Officer</w:t>
      </w:r>
      <w:r w:rsidR="00B1540A" w:rsidRPr="00A105F4">
        <w:rPr>
          <w:rFonts w:asciiTheme="minorHAnsi" w:hAnsiTheme="minorHAnsi" w:cstheme="minorHAnsi"/>
          <w:szCs w:val="20"/>
        </w:rPr>
        <w:t xml:space="preserve"> </w:t>
      </w:r>
      <w:r w:rsidRPr="00A105F4">
        <w:rPr>
          <w:rFonts w:asciiTheme="minorHAnsi" w:hAnsiTheme="minorHAnsi" w:cstheme="minorHAnsi"/>
          <w:szCs w:val="20"/>
        </w:rPr>
        <w:t xml:space="preserve">has a </w:t>
      </w:r>
      <w:r w:rsidR="00F43D9F" w:rsidRPr="00A105F4">
        <w:rPr>
          <w:rFonts w:asciiTheme="minorHAnsi" w:hAnsiTheme="minorHAnsi" w:cstheme="minorHAnsi"/>
          <w:szCs w:val="20"/>
        </w:rPr>
        <w:t>focus</w:t>
      </w:r>
      <w:r w:rsidR="00222D9A">
        <w:rPr>
          <w:rFonts w:asciiTheme="minorHAnsi" w:hAnsiTheme="minorHAnsi" w:cstheme="minorHAnsi"/>
          <w:szCs w:val="20"/>
        </w:rPr>
        <w:t xml:space="preserve"> on the</w:t>
      </w:r>
      <w:r w:rsidR="004750A2">
        <w:rPr>
          <w:rFonts w:asciiTheme="minorHAnsi" w:hAnsiTheme="minorHAnsi" w:cstheme="minorHAnsi"/>
          <w:szCs w:val="20"/>
        </w:rPr>
        <w:t xml:space="preserve"> </w:t>
      </w:r>
      <w:r w:rsidR="00C106FA" w:rsidRPr="00C106FA">
        <w:rPr>
          <w:rFonts w:asciiTheme="minorHAnsi" w:hAnsiTheme="minorHAnsi" w:cstheme="minorHAnsi"/>
          <w:szCs w:val="20"/>
        </w:rPr>
        <w:t>implement</w:t>
      </w:r>
      <w:r w:rsidR="00C106FA">
        <w:rPr>
          <w:rFonts w:asciiTheme="minorHAnsi" w:hAnsiTheme="minorHAnsi" w:cstheme="minorHAnsi"/>
          <w:szCs w:val="20"/>
        </w:rPr>
        <w:t>ation of</w:t>
      </w:r>
      <w:r w:rsidR="00C106FA" w:rsidRPr="00C106FA">
        <w:rPr>
          <w:rFonts w:asciiTheme="minorHAnsi" w:hAnsiTheme="minorHAnsi" w:cstheme="minorHAnsi"/>
          <w:szCs w:val="20"/>
        </w:rPr>
        <w:t xml:space="preserve"> the organisation’s </w:t>
      </w:r>
      <w:r w:rsidR="00571536">
        <w:rPr>
          <w:rFonts w:asciiTheme="minorHAnsi" w:hAnsiTheme="minorHAnsi" w:cstheme="minorHAnsi"/>
          <w:szCs w:val="20"/>
        </w:rPr>
        <w:t xml:space="preserve">Digital </w:t>
      </w:r>
      <w:r w:rsidR="00C106FA" w:rsidRPr="00C106FA">
        <w:rPr>
          <w:rFonts w:asciiTheme="minorHAnsi" w:hAnsiTheme="minorHAnsi" w:cstheme="minorHAnsi"/>
          <w:szCs w:val="20"/>
        </w:rPr>
        <w:t>Communications</w:t>
      </w:r>
      <w:r w:rsidR="00FF66C4">
        <w:rPr>
          <w:rFonts w:asciiTheme="minorHAnsi" w:hAnsiTheme="minorHAnsi" w:cstheme="minorHAnsi"/>
          <w:szCs w:val="20"/>
        </w:rPr>
        <w:t xml:space="preserve"> </w:t>
      </w:r>
      <w:r w:rsidR="00D46F2E">
        <w:rPr>
          <w:rFonts w:asciiTheme="minorHAnsi" w:hAnsiTheme="minorHAnsi" w:cstheme="minorHAnsi"/>
          <w:szCs w:val="20"/>
        </w:rPr>
        <w:t>activities</w:t>
      </w:r>
      <w:r w:rsidR="007C3C78">
        <w:rPr>
          <w:rFonts w:asciiTheme="minorHAnsi" w:hAnsiTheme="minorHAnsi" w:cstheme="minorHAnsi"/>
          <w:szCs w:val="20"/>
        </w:rPr>
        <w:t xml:space="preserve"> </w:t>
      </w:r>
      <w:r w:rsidR="00580831">
        <w:rPr>
          <w:rFonts w:asciiTheme="minorHAnsi" w:hAnsiTheme="minorHAnsi" w:cstheme="minorHAnsi"/>
          <w:szCs w:val="20"/>
        </w:rPr>
        <w:t>across a variety of platforms</w:t>
      </w:r>
      <w:r w:rsidRPr="00A105F4">
        <w:rPr>
          <w:rFonts w:asciiTheme="minorHAnsi" w:hAnsiTheme="minorHAnsi" w:cstheme="minorHAnsi"/>
          <w:szCs w:val="20"/>
        </w:rPr>
        <w:t>.</w:t>
      </w:r>
    </w:p>
    <w:p w14:paraId="5DBBF8DD" w14:textId="7010E4C5" w:rsidR="0058591C" w:rsidRDefault="009A3C09" w:rsidP="004D75CD">
      <w:pPr>
        <w:spacing w:before="240" w:line="240" w:lineRule="auto"/>
        <w:rPr>
          <w:rFonts w:asciiTheme="minorHAnsi" w:hAnsiTheme="minorHAnsi" w:cstheme="minorHAnsi"/>
          <w:szCs w:val="20"/>
        </w:rPr>
      </w:pPr>
      <w:r w:rsidRPr="00A105F4">
        <w:rPr>
          <w:rFonts w:asciiTheme="minorHAnsi" w:hAnsiTheme="minorHAnsi" w:cstheme="minorHAnsi"/>
          <w:szCs w:val="20"/>
        </w:rPr>
        <w:t xml:space="preserve">The role </w:t>
      </w:r>
      <w:r w:rsidR="00FF66C4">
        <w:rPr>
          <w:rFonts w:asciiTheme="minorHAnsi" w:hAnsiTheme="minorHAnsi" w:cstheme="minorHAnsi"/>
          <w:szCs w:val="20"/>
        </w:rPr>
        <w:t>support</w:t>
      </w:r>
      <w:r w:rsidR="003B059D">
        <w:rPr>
          <w:rFonts w:asciiTheme="minorHAnsi" w:hAnsiTheme="minorHAnsi" w:cstheme="minorHAnsi"/>
          <w:szCs w:val="20"/>
        </w:rPr>
        <w:t>s</w:t>
      </w:r>
      <w:r w:rsidRPr="00A105F4">
        <w:rPr>
          <w:rFonts w:asciiTheme="minorHAnsi" w:hAnsiTheme="minorHAnsi" w:cstheme="minorHAnsi"/>
          <w:szCs w:val="20"/>
        </w:rPr>
        <w:t xml:space="preserve"> communications and public relations activities, </w:t>
      </w:r>
      <w:r w:rsidR="009A07A7">
        <w:rPr>
          <w:rFonts w:asciiTheme="minorHAnsi" w:hAnsiTheme="minorHAnsi" w:cstheme="minorHAnsi"/>
          <w:szCs w:val="20"/>
        </w:rPr>
        <w:t>coordinates</w:t>
      </w:r>
      <w:r w:rsidR="00B147DF">
        <w:rPr>
          <w:rFonts w:asciiTheme="minorHAnsi" w:hAnsiTheme="minorHAnsi" w:cstheme="minorHAnsi"/>
          <w:szCs w:val="20"/>
        </w:rPr>
        <w:t xml:space="preserve"> </w:t>
      </w:r>
      <w:r w:rsidR="00B1540A">
        <w:rPr>
          <w:rFonts w:asciiTheme="minorHAnsi" w:hAnsiTheme="minorHAnsi" w:cstheme="minorHAnsi"/>
          <w:szCs w:val="20"/>
        </w:rPr>
        <w:t>REDFEB</w:t>
      </w:r>
      <w:r w:rsidR="00B147DF">
        <w:rPr>
          <w:rFonts w:asciiTheme="minorHAnsi" w:hAnsiTheme="minorHAnsi" w:cstheme="minorHAnsi"/>
          <w:szCs w:val="20"/>
        </w:rPr>
        <w:t xml:space="preserve"> and</w:t>
      </w:r>
      <w:r w:rsidR="00FE6D5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3</w:t>
      </w:r>
      <w:r w:rsidRPr="00C106FA">
        <w:rPr>
          <w:rFonts w:asciiTheme="minorHAnsi" w:hAnsiTheme="minorHAnsi" w:cstheme="minorHAnsi"/>
          <w:szCs w:val="20"/>
          <w:vertAlign w:val="superscript"/>
        </w:rPr>
        <w:t>rd</w:t>
      </w:r>
      <w:r>
        <w:rPr>
          <w:rFonts w:asciiTheme="minorHAnsi" w:hAnsiTheme="minorHAnsi" w:cstheme="minorHAnsi"/>
          <w:szCs w:val="20"/>
        </w:rPr>
        <w:t xml:space="preserve"> party </w:t>
      </w:r>
      <w:r w:rsidRPr="00A105F4">
        <w:rPr>
          <w:rFonts w:asciiTheme="minorHAnsi" w:hAnsiTheme="minorHAnsi" w:cstheme="minorHAnsi"/>
          <w:szCs w:val="20"/>
        </w:rPr>
        <w:t>community fundraising events</w:t>
      </w:r>
      <w:r w:rsidR="00540F18">
        <w:rPr>
          <w:rFonts w:asciiTheme="minorHAnsi" w:hAnsiTheme="minorHAnsi" w:cstheme="minorHAnsi"/>
          <w:szCs w:val="20"/>
        </w:rPr>
        <w:t xml:space="preserve">. </w:t>
      </w:r>
      <w:r w:rsidR="003948BB">
        <w:rPr>
          <w:rFonts w:asciiTheme="minorHAnsi" w:hAnsiTheme="minorHAnsi" w:cstheme="minorHAnsi"/>
          <w:szCs w:val="20"/>
        </w:rPr>
        <w:t>T</w:t>
      </w:r>
      <w:r w:rsidR="004D75CD" w:rsidRPr="00A105F4">
        <w:rPr>
          <w:rFonts w:asciiTheme="minorHAnsi" w:hAnsiTheme="minorHAnsi" w:cstheme="minorHAnsi"/>
          <w:szCs w:val="20"/>
        </w:rPr>
        <w:t>h</w:t>
      </w:r>
      <w:r w:rsidR="003B4350">
        <w:rPr>
          <w:rFonts w:asciiTheme="minorHAnsi" w:hAnsiTheme="minorHAnsi" w:cstheme="minorHAnsi"/>
          <w:szCs w:val="20"/>
        </w:rPr>
        <w:t>e</w:t>
      </w:r>
      <w:r w:rsidR="004D75CD" w:rsidRPr="00A105F4">
        <w:rPr>
          <w:rFonts w:asciiTheme="minorHAnsi" w:hAnsiTheme="minorHAnsi" w:cstheme="minorHAnsi"/>
          <w:szCs w:val="20"/>
        </w:rPr>
        <w:t xml:space="preserve"> role </w:t>
      </w:r>
      <w:r w:rsidR="001B67CC">
        <w:rPr>
          <w:rFonts w:asciiTheme="minorHAnsi" w:hAnsiTheme="minorHAnsi" w:cstheme="minorHAnsi"/>
          <w:szCs w:val="20"/>
        </w:rPr>
        <w:t xml:space="preserve">supports the Communications and Corporate Manager to </w:t>
      </w:r>
      <w:r w:rsidR="00C308E3">
        <w:rPr>
          <w:rFonts w:asciiTheme="minorHAnsi" w:hAnsiTheme="minorHAnsi" w:cstheme="minorHAnsi"/>
          <w:szCs w:val="20"/>
        </w:rPr>
        <w:t xml:space="preserve">develop and </w:t>
      </w:r>
      <w:r w:rsidR="00D3637E">
        <w:rPr>
          <w:rFonts w:asciiTheme="minorHAnsi" w:hAnsiTheme="minorHAnsi" w:cstheme="minorHAnsi"/>
          <w:szCs w:val="20"/>
        </w:rPr>
        <w:t>deliver a range of</w:t>
      </w:r>
      <w:r w:rsidR="00FE6D54">
        <w:rPr>
          <w:rFonts w:asciiTheme="minorHAnsi" w:hAnsiTheme="minorHAnsi" w:cstheme="minorHAnsi"/>
          <w:szCs w:val="20"/>
        </w:rPr>
        <w:t xml:space="preserve"> engaging </w:t>
      </w:r>
      <w:r w:rsidR="00D46F2E">
        <w:rPr>
          <w:rFonts w:asciiTheme="minorHAnsi" w:hAnsiTheme="minorHAnsi" w:cstheme="minorHAnsi"/>
          <w:szCs w:val="20"/>
        </w:rPr>
        <w:t xml:space="preserve">marketing </w:t>
      </w:r>
      <w:r w:rsidR="004D75CD" w:rsidRPr="00A105F4">
        <w:rPr>
          <w:rFonts w:asciiTheme="minorHAnsi" w:hAnsiTheme="minorHAnsi" w:cstheme="minorHAnsi"/>
          <w:szCs w:val="20"/>
        </w:rPr>
        <w:t>materials including eDMs, web and social m</w:t>
      </w:r>
      <w:r w:rsidR="003E7748">
        <w:rPr>
          <w:rFonts w:asciiTheme="minorHAnsi" w:hAnsiTheme="minorHAnsi" w:cstheme="minorHAnsi"/>
          <w:szCs w:val="20"/>
        </w:rPr>
        <w:t>edia content (including video)</w:t>
      </w:r>
      <w:r w:rsidR="00D46F2E">
        <w:rPr>
          <w:rFonts w:asciiTheme="minorHAnsi" w:hAnsiTheme="minorHAnsi" w:cstheme="minorHAnsi"/>
          <w:szCs w:val="20"/>
        </w:rPr>
        <w:t>, newsletters and annual reports</w:t>
      </w:r>
      <w:r w:rsidR="003E7748">
        <w:rPr>
          <w:rFonts w:asciiTheme="minorHAnsi" w:hAnsiTheme="minorHAnsi" w:cstheme="minorHAnsi"/>
          <w:szCs w:val="20"/>
        </w:rPr>
        <w:t xml:space="preserve">. </w:t>
      </w:r>
      <w:r w:rsidR="00475D1E">
        <w:rPr>
          <w:rFonts w:asciiTheme="minorHAnsi" w:hAnsiTheme="minorHAnsi" w:cstheme="minorHAnsi"/>
          <w:szCs w:val="20"/>
        </w:rPr>
        <w:t>In addition</w:t>
      </w:r>
      <w:r w:rsidR="0058591C">
        <w:rPr>
          <w:rFonts w:asciiTheme="minorHAnsi" w:hAnsiTheme="minorHAnsi" w:cstheme="minorHAnsi"/>
          <w:szCs w:val="20"/>
        </w:rPr>
        <w:t xml:space="preserve"> role</w:t>
      </w:r>
      <w:r w:rsidR="002C72D3">
        <w:rPr>
          <w:rFonts w:asciiTheme="minorHAnsi" w:hAnsiTheme="minorHAnsi" w:cstheme="minorHAnsi"/>
          <w:szCs w:val="20"/>
        </w:rPr>
        <w:t xml:space="preserve"> </w:t>
      </w:r>
      <w:r w:rsidR="0058591C">
        <w:rPr>
          <w:rFonts w:asciiTheme="minorHAnsi" w:hAnsiTheme="minorHAnsi" w:cstheme="minorHAnsi"/>
          <w:szCs w:val="20"/>
        </w:rPr>
        <w:t>builds</w:t>
      </w:r>
      <w:r w:rsidR="002C72D3">
        <w:rPr>
          <w:rFonts w:asciiTheme="minorHAnsi" w:hAnsiTheme="minorHAnsi" w:cstheme="minorHAnsi"/>
          <w:szCs w:val="20"/>
        </w:rPr>
        <w:t xml:space="preserve"> </w:t>
      </w:r>
      <w:r w:rsidR="00475D1E">
        <w:rPr>
          <w:rFonts w:asciiTheme="minorHAnsi" w:hAnsiTheme="minorHAnsi" w:cstheme="minorHAnsi"/>
          <w:szCs w:val="20"/>
        </w:rPr>
        <w:t>r</w:t>
      </w:r>
      <w:r w:rsidR="0058591C">
        <w:rPr>
          <w:rFonts w:asciiTheme="minorHAnsi" w:hAnsiTheme="minorHAnsi" w:cstheme="minorHAnsi"/>
          <w:szCs w:val="20"/>
        </w:rPr>
        <w:t>elationships with potential case studies, and influencers</w:t>
      </w:r>
      <w:r w:rsidR="0058591C" w:rsidRPr="00A105F4">
        <w:rPr>
          <w:rFonts w:asciiTheme="minorHAnsi" w:hAnsiTheme="minorHAnsi" w:cstheme="minorHAnsi"/>
          <w:szCs w:val="20"/>
        </w:rPr>
        <w:t>.</w:t>
      </w:r>
      <w:r w:rsidR="0058591C">
        <w:rPr>
          <w:rFonts w:asciiTheme="minorHAnsi" w:hAnsiTheme="minorHAnsi" w:cstheme="minorHAnsi"/>
          <w:szCs w:val="20"/>
        </w:rPr>
        <w:t xml:space="preserve">  </w:t>
      </w:r>
    </w:p>
    <w:p w14:paraId="42D2447B" w14:textId="723F8B41" w:rsidR="0056485A" w:rsidRPr="00A105F4" w:rsidRDefault="0056485A" w:rsidP="004D75CD">
      <w:pPr>
        <w:spacing w:before="240" w:line="240" w:lineRule="auto"/>
        <w:rPr>
          <w:rFonts w:asciiTheme="minorHAnsi" w:hAnsiTheme="minorHAnsi" w:cstheme="minorHAnsi"/>
          <w:b/>
          <w:szCs w:val="20"/>
        </w:rPr>
      </w:pPr>
      <w:r w:rsidRPr="00A105F4">
        <w:rPr>
          <w:rFonts w:asciiTheme="minorHAnsi" w:hAnsiTheme="minorHAnsi" w:cstheme="minorHAnsi"/>
          <w:b/>
          <w:szCs w:val="20"/>
        </w:rPr>
        <w:t>Organisational Environment</w:t>
      </w:r>
    </w:p>
    <w:p w14:paraId="1799E8F9" w14:textId="5524A504" w:rsidR="0056485A" w:rsidRPr="00A105F4" w:rsidRDefault="0056485A" w:rsidP="0056485A">
      <w:pPr>
        <w:rPr>
          <w:rFonts w:asciiTheme="minorHAnsi" w:hAnsiTheme="minorHAnsi" w:cstheme="minorHAnsi"/>
          <w:szCs w:val="20"/>
        </w:rPr>
      </w:pPr>
      <w:r w:rsidRPr="00A105F4">
        <w:rPr>
          <w:rFonts w:asciiTheme="minorHAnsi" w:hAnsiTheme="minorHAnsi" w:cstheme="minorHAnsi"/>
          <w:szCs w:val="20"/>
        </w:rPr>
        <w:t xml:space="preserve">Heart Research Australia is </w:t>
      </w:r>
      <w:r w:rsidR="0079758E" w:rsidRPr="00A105F4">
        <w:rPr>
          <w:rFonts w:asciiTheme="minorHAnsi" w:hAnsiTheme="minorHAnsi" w:cstheme="minorHAnsi"/>
          <w:szCs w:val="20"/>
        </w:rPr>
        <w:t>a fundraising organisation focu</w:t>
      </w:r>
      <w:r w:rsidRPr="00A105F4">
        <w:rPr>
          <w:rFonts w:asciiTheme="minorHAnsi" w:hAnsiTheme="minorHAnsi" w:cstheme="minorHAnsi"/>
          <w:szCs w:val="20"/>
        </w:rPr>
        <w:t>sed on providing financial support for innovative heart research pro</w:t>
      </w:r>
      <w:r w:rsidR="00500790">
        <w:rPr>
          <w:rFonts w:asciiTheme="minorHAnsi" w:hAnsiTheme="minorHAnsi" w:cstheme="minorHAnsi"/>
          <w:szCs w:val="20"/>
        </w:rPr>
        <w:t>jects</w:t>
      </w:r>
      <w:r w:rsidRPr="00A105F4">
        <w:rPr>
          <w:rFonts w:asciiTheme="minorHAnsi" w:hAnsiTheme="minorHAnsi" w:cstheme="minorHAnsi"/>
          <w:szCs w:val="20"/>
        </w:rPr>
        <w:t xml:space="preserve">.  Heart Research Australia </w:t>
      </w:r>
      <w:r w:rsidR="00500790">
        <w:rPr>
          <w:rFonts w:asciiTheme="minorHAnsi" w:hAnsiTheme="minorHAnsi" w:cstheme="minorHAnsi"/>
          <w:szCs w:val="20"/>
        </w:rPr>
        <w:t>supports</w:t>
      </w:r>
      <w:r w:rsidR="002B63F6">
        <w:rPr>
          <w:rFonts w:asciiTheme="minorHAnsi" w:hAnsiTheme="minorHAnsi" w:cstheme="minorHAnsi"/>
          <w:szCs w:val="20"/>
        </w:rPr>
        <w:t>, early career</w:t>
      </w:r>
      <w:r w:rsidR="00B1540A">
        <w:rPr>
          <w:rFonts w:asciiTheme="minorHAnsi" w:hAnsiTheme="minorHAnsi" w:cstheme="minorHAnsi"/>
          <w:szCs w:val="20"/>
        </w:rPr>
        <w:t>, mid</w:t>
      </w:r>
      <w:r w:rsidR="006F7746">
        <w:rPr>
          <w:rFonts w:asciiTheme="minorHAnsi" w:hAnsiTheme="minorHAnsi" w:cstheme="minorHAnsi"/>
          <w:szCs w:val="20"/>
        </w:rPr>
        <w:t>-</w:t>
      </w:r>
      <w:r w:rsidR="00B1540A">
        <w:rPr>
          <w:rFonts w:asciiTheme="minorHAnsi" w:hAnsiTheme="minorHAnsi" w:cstheme="minorHAnsi"/>
          <w:szCs w:val="20"/>
        </w:rPr>
        <w:t>career</w:t>
      </w:r>
      <w:r w:rsidR="002B63F6">
        <w:rPr>
          <w:rFonts w:asciiTheme="minorHAnsi" w:hAnsiTheme="minorHAnsi" w:cstheme="minorHAnsi"/>
          <w:szCs w:val="20"/>
        </w:rPr>
        <w:t xml:space="preserve"> researchers and PhD students</w:t>
      </w:r>
      <w:r w:rsidRPr="00A105F4">
        <w:rPr>
          <w:rFonts w:asciiTheme="minorHAnsi" w:hAnsiTheme="minorHAnsi" w:cstheme="minorHAnsi"/>
          <w:szCs w:val="20"/>
        </w:rPr>
        <w:t xml:space="preserve"> in association with the </w:t>
      </w:r>
      <w:r w:rsidR="002B63F6">
        <w:rPr>
          <w:rFonts w:asciiTheme="minorHAnsi" w:hAnsiTheme="minorHAnsi" w:cstheme="minorHAnsi"/>
          <w:szCs w:val="20"/>
        </w:rPr>
        <w:t>R</w:t>
      </w:r>
      <w:r w:rsidR="005C4129">
        <w:rPr>
          <w:rFonts w:asciiTheme="minorHAnsi" w:hAnsiTheme="minorHAnsi" w:cstheme="minorHAnsi"/>
          <w:szCs w:val="20"/>
        </w:rPr>
        <w:t>oyal North Shore Hospital</w:t>
      </w:r>
      <w:r w:rsidR="002B63F6">
        <w:rPr>
          <w:rFonts w:asciiTheme="minorHAnsi" w:hAnsiTheme="minorHAnsi" w:cstheme="minorHAnsi"/>
          <w:szCs w:val="20"/>
        </w:rPr>
        <w:t xml:space="preserve"> and the </w:t>
      </w:r>
      <w:r w:rsidRPr="00A105F4">
        <w:rPr>
          <w:rFonts w:asciiTheme="minorHAnsi" w:hAnsiTheme="minorHAnsi" w:cstheme="minorHAnsi"/>
          <w:szCs w:val="20"/>
        </w:rPr>
        <w:t>University of Sydney.</w:t>
      </w:r>
    </w:p>
    <w:p w14:paraId="068B4B1D" w14:textId="77777777" w:rsidR="002B63F6" w:rsidRPr="002B63F6" w:rsidRDefault="002B63F6" w:rsidP="002B63F6">
      <w:pPr>
        <w:rPr>
          <w:rFonts w:asciiTheme="minorHAnsi" w:hAnsiTheme="minorHAnsi" w:cstheme="minorHAnsi"/>
          <w:b/>
          <w:szCs w:val="20"/>
        </w:rPr>
      </w:pPr>
      <w:r w:rsidRPr="002B63F6">
        <w:rPr>
          <w:rFonts w:asciiTheme="minorHAnsi" w:hAnsiTheme="minorHAnsi" w:cstheme="minorHAnsi"/>
          <w:b/>
          <w:szCs w:val="20"/>
        </w:rPr>
        <w:t>Major Stakeholders</w:t>
      </w:r>
    </w:p>
    <w:p w14:paraId="28CD42EC" w14:textId="1BEF6FE8" w:rsidR="002B63F6" w:rsidRPr="002B63F6" w:rsidRDefault="002B63F6" w:rsidP="002B63F6">
      <w:pPr>
        <w:rPr>
          <w:rFonts w:asciiTheme="minorHAnsi" w:hAnsiTheme="minorHAnsi" w:cstheme="minorHAnsi"/>
          <w:szCs w:val="20"/>
        </w:rPr>
      </w:pPr>
      <w:r w:rsidRPr="002B63F6">
        <w:rPr>
          <w:rFonts w:asciiTheme="minorHAnsi" w:hAnsiTheme="minorHAnsi" w:cstheme="minorHAnsi"/>
          <w:szCs w:val="20"/>
        </w:rPr>
        <w:t xml:space="preserve">Heart Research Australia interacts with a wide range of stakeholders whose support is critical to the </w:t>
      </w:r>
      <w:r w:rsidR="00FE6D54">
        <w:rPr>
          <w:rFonts w:asciiTheme="minorHAnsi" w:hAnsiTheme="minorHAnsi" w:cstheme="minorHAnsi"/>
          <w:szCs w:val="20"/>
        </w:rPr>
        <w:t>organisation’s</w:t>
      </w:r>
      <w:r w:rsidR="00FE6D54" w:rsidRPr="002B63F6">
        <w:rPr>
          <w:rFonts w:asciiTheme="minorHAnsi" w:hAnsiTheme="minorHAnsi" w:cstheme="minorHAnsi"/>
          <w:szCs w:val="20"/>
        </w:rPr>
        <w:t xml:space="preserve"> </w:t>
      </w:r>
      <w:r w:rsidRPr="002B63F6">
        <w:rPr>
          <w:rFonts w:asciiTheme="minorHAnsi" w:hAnsiTheme="minorHAnsi" w:cstheme="minorHAnsi"/>
          <w:szCs w:val="20"/>
        </w:rPr>
        <w:t xml:space="preserve">success.  The </w:t>
      </w:r>
      <w:r w:rsidR="009C4908">
        <w:rPr>
          <w:rFonts w:asciiTheme="minorHAnsi" w:hAnsiTheme="minorHAnsi" w:cstheme="minorHAnsi"/>
          <w:szCs w:val="20"/>
        </w:rPr>
        <w:t xml:space="preserve">Digital </w:t>
      </w:r>
      <w:r w:rsidRPr="002B63F6">
        <w:rPr>
          <w:rFonts w:asciiTheme="minorHAnsi" w:hAnsiTheme="minorHAnsi" w:cstheme="minorHAnsi"/>
          <w:szCs w:val="20"/>
        </w:rPr>
        <w:t xml:space="preserve">Communications </w:t>
      </w:r>
      <w:r w:rsidR="009C4908">
        <w:rPr>
          <w:rFonts w:asciiTheme="minorHAnsi" w:hAnsiTheme="minorHAnsi" w:cstheme="minorHAnsi"/>
          <w:szCs w:val="20"/>
        </w:rPr>
        <w:t>Officer</w:t>
      </w:r>
      <w:r w:rsidR="00B1540A" w:rsidRPr="002B63F6">
        <w:rPr>
          <w:rFonts w:asciiTheme="minorHAnsi" w:hAnsiTheme="minorHAnsi" w:cstheme="minorHAnsi"/>
          <w:szCs w:val="20"/>
        </w:rPr>
        <w:t xml:space="preserve"> </w:t>
      </w:r>
      <w:r w:rsidRPr="002B63F6">
        <w:rPr>
          <w:rFonts w:asciiTheme="minorHAnsi" w:hAnsiTheme="minorHAnsi" w:cstheme="minorHAnsi"/>
          <w:szCs w:val="20"/>
        </w:rPr>
        <w:t>will be contributing to the maintenance of excellent relations with these individuals and groups at all times:</w:t>
      </w:r>
    </w:p>
    <w:p w14:paraId="658D11BA" w14:textId="77777777" w:rsidR="002B63F6" w:rsidRPr="002B63F6" w:rsidRDefault="002B63F6" w:rsidP="002B63F6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2B63F6">
        <w:rPr>
          <w:rFonts w:asciiTheme="minorHAnsi" w:hAnsiTheme="minorHAnsi" w:cstheme="minorHAnsi"/>
          <w:sz w:val="20"/>
          <w:szCs w:val="20"/>
        </w:rPr>
        <w:t>Heart Research Australia Board and Volunteers</w:t>
      </w:r>
    </w:p>
    <w:p w14:paraId="6FEDFD09" w14:textId="0B63BEFD" w:rsidR="00911071" w:rsidRDefault="00911071" w:rsidP="002B63F6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Northern Sydney Local Health District Communication</w:t>
      </w:r>
      <w:r w:rsidR="00942FED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Department – based at Royal North Shore Hospital</w:t>
      </w:r>
    </w:p>
    <w:p w14:paraId="181134C3" w14:textId="1FC9D7CC" w:rsidR="002B63F6" w:rsidRPr="002B63F6" w:rsidRDefault="00911071" w:rsidP="002B63F6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Marketing Department of </w:t>
      </w:r>
      <w:r w:rsidR="002B63F6" w:rsidRPr="002B63F6">
        <w:rPr>
          <w:rFonts w:asciiTheme="minorHAnsi" w:hAnsiTheme="minorHAnsi" w:cstheme="minorHAnsi"/>
          <w:sz w:val="20"/>
          <w:szCs w:val="20"/>
        </w:rPr>
        <w:t>North Shore Private Hospital</w:t>
      </w:r>
    </w:p>
    <w:p w14:paraId="6721E54B" w14:textId="1D6863BC" w:rsidR="002B63F6" w:rsidRPr="002B63F6" w:rsidRDefault="00911071" w:rsidP="002B63F6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Media </w:t>
      </w:r>
      <w:r w:rsidR="002B63F6" w:rsidRPr="002B63F6">
        <w:rPr>
          <w:rFonts w:asciiTheme="minorHAnsi" w:hAnsiTheme="minorHAnsi" w:cstheme="minorHAnsi"/>
          <w:sz w:val="20"/>
          <w:szCs w:val="20"/>
        </w:rPr>
        <w:t>Department of Sydney University</w:t>
      </w:r>
    </w:p>
    <w:p w14:paraId="1A6660E4" w14:textId="48C6E6BB" w:rsidR="002B63F6" w:rsidRPr="002B63F6" w:rsidRDefault="002B63F6" w:rsidP="002B63F6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2B63F6">
        <w:rPr>
          <w:rFonts w:asciiTheme="minorHAnsi" w:hAnsiTheme="minorHAnsi" w:cstheme="minorHAnsi"/>
          <w:sz w:val="20"/>
          <w:szCs w:val="20"/>
        </w:rPr>
        <w:t>Medical and administrative support staff of the Departments of Cardiology at RNSH and North Shore Private Hospital</w:t>
      </w:r>
    </w:p>
    <w:p w14:paraId="649FBADB" w14:textId="77777777" w:rsidR="002B63F6" w:rsidRPr="002B63F6" w:rsidRDefault="002B63F6" w:rsidP="002B63F6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2B63F6">
        <w:rPr>
          <w:rFonts w:asciiTheme="minorHAnsi" w:hAnsiTheme="minorHAnsi" w:cstheme="minorHAnsi"/>
          <w:sz w:val="20"/>
          <w:szCs w:val="20"/>
        </w:rPr>
        <w:t>Heart Research Australia research grant recipients</w:t>
      </w:r>
    </w:p>
    <w:p w14:paraId="784B8724" w14:textId="77777777" w:rsidR="002B63F6" w:rsidRPr="002B63F6" w:rsidRDefault="002B63F6" w:rsidP="002B63F6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2B63F6">
        <w:rPr>
          <w:rFonts w:asciiTheme="minorHAnsi" w:hAnsiTheme="minorHAnsi" w:cstheme="minorHAnsi"/>
          <w:sz w:val="20"/>
          <w:szCs w:val="20"/>
        </w:rPr>
        <w:t>North Shore Private Hospital Executive and staff</w:t>
      </w:r>
    </w:p>
    <w:p w14:paraId="048C79CD" w14:textId="77777777" w:rsidR="002B63F6" w:rsidRPr="002B63F6" w:rsidRDefault="002B63F6" w:rsidP="002B63F6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2B63F6">
        <w:rPr>
          <w:rFonts w:asciiTheme="minorHAnsi" w:hAnsiTheme="minorHAnsi" w:cstheme="minorHAnsi"/>
          <w:sz w:val="20"/>
          <w:szCs w:val="20"/>
        </w:rPr>
        <w:t>Heart Research Australia supporters/donors at all levels (individual and corporate)</w:t>
      </w:r>
    </w:p>
    <w:p w14:paraId="1C295B8E" w14:textId="0EE9C965" w:rsidR="002B63F6" w:rsidRDefault="002B63F6" w:rsidP="002B63F6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 w:rsidRPr="002B63F6">
        <w:rPr>
          <w:rFonts w:asciiTheme="minorHAnsi" w:hAnsiTheme="minorHAnsi" w:cstheme="minorHAnsi"/>
          <w:sz w:val="20"/>
          <w:szCs w:val="20"/>
        </w:rPr>
        <w:t>Heart Research Australia suppliers and traders</w:t>
      </w:r>
    </w:p>
    <w:p w14:paraId="39DFE642" w14:textId="52577490" w:rsidR="001E2737" w:rsidRPr="002B63F6" w:rsidRDefault="001E2737" w:rsidP="002B63F6">
      <w:pPr>
        <w:pStyle w:val="ListParagraph"/>
        <w:numPr>
          <w:ilvl w:val="0"/>
          <w:numId w:val="1"/>
        </w:numPr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Cardiac Rehabilitation team</w:t>
      </w:r>
    </w:p>
    <w:p w14:paraId="79AA2542" w14:textId="77777777" w:rsidR="00BA4883" w:rsidRDefault="00BA4883" w:rsidP="000C4B74">
      <w:pPr>
        <w:rPr>
          <w:rFonts w:asciiTheme="minorHAnsi" w:hAnsiTheme="minorHAnsi" w:cstheme="minorHAnsi"/>
          <w:b/>
          <w:szCs w:val="20"/>
        </w:rPr>
      </w:pPr>
    </w:p>
    <w:p w14:paraId="35B93FE3" w14:textId="77777777" w:rsidR="002C0167" w:rsidRDefault="002C0167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br w:type="page"/>
      </w:r>
    </w:p>
    <w:p w14:paraId="0F644A8B" w14:textId="6DDF9738" w:rsidR="003814D5" w:rsidRPr="00A105F4" w:rsidRDefault="000C4B74" w:rsidP="000C4B74">
      <w:pPr>
        <w:rPr>
          <w:rFonts w:asciiTheme="minorHAnsi" w:hAnsiTheme="minorHAnsi" w:cstheme="minorHAnsi"/>
          <w:b/>
          <w:szCs w:val="20"/>
        </w:rPr>
      </w:pPr>
      <w:r w:rsidRPr="00A105F4">
        <w:rPr>
          <w:rFonts w:asciiTheme="minorHAnsi" w:hAnsiTheme="minorHAnsi" w:cstheme="minorHAnsi"/>
          <w:b/>
          <w:szCs w:val="20"/>
        </w:rPr>
        <w:lastRenderedPageBreak/>
        <w:t>Our Core Values</w:t>
      </w:r>
    </w:p>
    <w:p w14:paraId="158C69D3" w14:textId="77777777" w:rsidR="003814D5" w:rsidRPr="00A105F4" w:rsidRDefault="003814D5" w:rsidP="000C4B7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105F4">
        <w:rPr>
          <w:rFonts w:asciiTheme="minorHAnsi" w:hAnsiTheme="minorHAnsi" w:cstheme="minorHAnsi"/>
          <w:sz w:val="20"/>
          <w:szCs w:val="20"/>
        </w:rPr>
        <w:t xml:space="preserve">Trust and Respect – for donors, community, researchers, </w:t>
      </w:r>
      <w:r w:rsidR="00500790">
        <w:rPr>
          <w:rFonts w:asciiTheme="minorHAnsi" w:hAnsiTheme="minorHAnsi" w:cstheme="minorHAnsi"/>
          <w:sz w:val="20"/>
          <w:szCs w:val="20"/>
        </w:rPr>
        <w:t>medical specialists</w:t>
      </w:r>
      <w:r w:rsidRPr="00A105F4">
        <w:rPr>
          <w:rFonts w:asciiTheme="minorHAnsi" w:hAnsiTheme="minorHAnsi" w:cstheme="minorHAnsi"/>
          <w:sz w:val="20"/>
          <w:szCs w:val="20"/>
        </w:rPr>
        <w:t>, employees and cultures.</w:t>
      </w:r>
    </w:p>
    <w:p w14:paraId="46C48763" w14:textId="77777777" w:rsidR="003814D5" w:rsidRPr="00A105F4" w:rsidRDefault="00F74BAF" w:rsidP="000C4B7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Integrity – w</w:t>
      </w:r>
      <w:r w:rsidR="003814D5" w:rsidRPr="00A105F4">
        <w:rPr>
          <w:rFonts w:asciiTheme="minorHAnsi" w:hAnsiTheme="minorHAnsi" w:cstheme="minorHAnsi"/>
          <w:sz w:val="20"/>
          <w:szCs w:val="20"/>
        </w:rPr>
        <w:t>e are honest, reliable and deliver our promises.  We are flexible, tolerant and hold accountability.</w:t>
      </w:r>
    </w:p>
    <w:p w14:paraId="7C8AC298" w14:textId="77777777" w:rsidR="003814D5" w:rsidRPr="00A105F4" w:rsidRDefault="003814D5" w:rsidP="000C4B7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A105F4">
        <w:rPr>
          <w:rFonts w:asciiTheme="minorHAnsi" w:hAnsiTheme="minorHAnsi" w:cstheme="minorHAnsi"/>
          <w:sz w:val="20"/>
          <w:szCs w:val="20"/>
        </w:rPr>
        <w:t xml:space="preserve">Cooperation &amp; Collaboration – </w:t>
      </w:r>
      <w:r w:rsidR="00F74BAF">
        <w:rPr>
          <w:rFonts w:asciiTheme="minorHAnsi" w:hAnsiTheme="minorHAnsi" w:cstheme="minorHAnsi"/>
          <w:sz w:val="20"/>
          <w:szCs w:val="20"/>
        </w:rPr>
        <w:t>t</w:t>
      </w:r>
      <w:r w:rsidR="00500790">
        <w:rPr>
          <w:rFonts w:asciiTheme="minorHAnsi" w:hAnsiTheme="minorHAnsi" w:cstheme="minorHAnsi"/>
          <w:sz w:val="20"/>
          <w:szCs w:val="20"/>
        </w:rPr>
        <w:t>hrough</w:t>
      </w:r>
      <w:r w:rsidRPr="00A105F4">
        <w:rPr>
          <w:rFonts w:asciiTheme="minorHAnsi" w:hAnsiTheme="minorHAnsi" w:cstheme="minorHAnsi"/>
          <w:sz w:val="20"/>
          <w:szCs w:val="20"/>
        </w:rPr>
        <w:t xml:space="preserve"> teamwork, we can make an impact.</w:t>
      </w:r>
    </w:p>
    <w:p w14:paraId="7258350E" w14:textId="77777777" w:rsidR="003814D5" w:rsidRPr="00A105F4" w:rsidRDefault="00F74BAF" w:rsidP="000C4B7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Passion – w</w:t>
      </w:r>
      <w:r w:rsidR="003814D5" w:rsidRPr="00A105F4">
        <w:rPr>
          <w:rFonts w:asciiTheme="minorHAnsi" w:hAnsiTheme="minorHAnsi" w:cstheme="minorHAnsi"/>
          <w:sz w:val="20"/>
          <w:szCs w:val="20"/>
        </w:rPr>
        <w:t>e believe in first stage heart research and have confidence in researchers. We are driven, committed, engaged, creative and dynamic.</w:t>
      </w:r>
    </w:p>
    <w:p w14:paraId="3CF85365" w14:textId="77777777" w:rsidR="003814D5" w:rsidRPr="00A105F4" w:rsidRDefault="00F74BAF" w:rsidP="000C4B7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Inspiration and Innovation – i</w:t>
      </w:r>
      <w:r w:rsidR="003814D5" w:rsidRPr="00A105F4">
        <w:rPr>
          <w:rFonts w:asciiTheme="minorHAnsi" w:hAnsiTheme="minorHAnsi" w:cstheme="minorHAnsi"/>
          <w:sz w:val="20"/>
          <w:szCs w:val="20"/>
        </w:rPr>
        <w:t>s encouraged and celebrated.</w:t>
      </w:r>
    </w:p>
    <w:p w14:paraId="1DA42688" w14:textId="77777777" w:rsidR="007D57CA" w:rsidRDefault="007D57CA">
      <w:pPr>
        <w:rPr>
          <w:rFonts w:asciiTheme="minorHAnsi" w:hAnsiTheme="minorHAnsi" w:cstheme="minorHAnsi"/>
          <w:b/>
          <w:szCs w:val="20"/>
        </w:rPr>
      </w:pPr>
    </w:p>
    <w:p w14:paraId="3D66E4E8" w14:textId="77777777" w:rsidR="00B672A4" w:rsidRPr="00A105F4" w:rsidRDefault="00A105F4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K</w:t>
      </w:r>
      <w:r w:rsidR="00B672A4" w:rsidRPr="00A105F4">
        <w:rPr>
          <w:rFonts w:asciiTheme="minorHAnsi" w:hAnsiTheme="minorHAnsi" w:cstheme="minorHAnsi"/>
          <w:b/>
          <w:szCs w:val="20"/>
        </w:rPr>
        <w:t>ey Results Areas:</w:t>
      </w:r>
    </w:p>
    <w:p w14:paraId="2F686648" w14:textId="77777777" w:rsidR="00B672A4" w:rsidRPr="00A105F4" w:rsidRDefault="00B672A4">
      <w:pPr>
        <w:rPr>
          <w:rFonts w:asciiTheme="minorHAnsi" w:hAnsiTheme="minorHAnsi" w:cstheme="minorHAnsi"/>
          <w:b/>
          <w:szCs w:val="20"/>
        </w:rPr>
      </w:pPr>
      <w:r w:rsidRPr="00A105F4">
        <w:rPr>
          <w:rFonts w:asciiTheme="minorHAnsi" w:hAnsiTheme="minorHAnsi" w:cstheme="minorHAnsi"/>
          <w:b/>
          <w:szCs w:val="20"/>
        </w:rPr>
        <w:t>Tasks and Accountability</w:t>
      </w:r>
    </w:p>
    <w:p w14:paraId="5328B55E" w14:textId="77777777" w:rsidR="00B672A4" w:rsidRPr="00A105F4" w:rsidRDefault="00B672A4">
      <w:pPr>
        <w:rPr>
          <w:rFonts w:asciiTheme="minorHAnsi" w:hAnsiTheme="minorHAnsi" w:cstheme="minorHAnsi"/>
          <w:szCs w:val="20"/>
        </w:rPr>
      </w:pPr>
      <w:r w:rsidRPr="00A105F4">
        <w:rPr>
          <w:rFonts w:asciiTheme="minorHAnsi" w:hAnsiTheme="minorHAnsi" w:cstheme="minorHAnsi"/>
          <w:szCs w:val="20"/>
        </w:rPr>
        <w:t>Outlined below are the key areas of responsibility and associated tasks under the scope of this role:</w:t>
      </w:r>
    </w:p>
    <w:p w14:paraId="5BC2AF7D" w14:textId="77777777" w:rsidR="006B630D" w:rsidRPr="00B55A5D" w:rsidRDefault="006B630D" w:rsidP="006B630D">
      <w:pPr>
        <w:spacing w:after="0" w:line="240" w:lineRule="auto"/>
        <w:rPr>
          <w:rFonts w:asciiTheme="minorHAnsi" w:hAnsiTheme="minorHAnsi" w:cstheme="minorHAnsi"/>
          <w:szCs w:val="20"/>
        </w:rPr>
      </w:pPr>
    </w:p>
    <w:p w14:paraId="4375DDDD" w14:textId="77777777" w:rsidR="00E871A5" w:rsidRPr="006361F5" w:rsidRDefault="00E871A5" w:rsidP="00E871A5">
      <w:pPr>
        <w:rPr>
          <w:rFonts w:asciiTheme="minorHAnsi" w:hAnsiTheme="minorHAnsi" w:cstheme="minorHAnsi"/>
          <w:b/>
          <w:szCs w:val="20"/>
        </w:rPr>
      </w:pPr>
      <w:r w:rsidRPr="006361F5">
        <w:rPr>
          <w:rFonts w:asciiTheme="minorHAnsi" w:hAnsiTheme="minorHAnsi" w:cstheme="minorHAnsi"/>
          <w:b/>
          <w:szCs w:val="20"/>
        </w:rPr>
        <w:t>Marketing and Communication materials:</w:t>
      </w:r>
    </w:p>
    <w:p w14:paraId="1BCD42B3" w14:textId="77777777" w:rsidR="00E871A5" w:rsidRPr="00B55A5D" w:rsidRDefault="00E871A5" w:rsidP="00E871A5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B55A5D">
        <w:rPr>
          <w:rFonts w:asciiTheme="minorHAnsi" w:hAnsiTheme="minorHAnsi" w:cstheme="minorHAnsi"/>
          <w:szCs w:val="20"/>
        </w:rPr>
        <w:t xml:space="preserve">Provide </w:t>
      </w:r>
      <w:r w:rsidR="00BA4883">
        <w:rPr>
          <w:rFonts w:asciiTheme="minorHAnsi" w:hAnsiTheme="minorHAnsi" w:cstheme="minorHAnsi"/>
          <w:szCs w:val="20"/>
        </w:rPr>
        <w:t>content</w:t>
      </w:r>
      <w:r w:rsidRPr="00B55A5D">
        <w:rPr>
          <w:rFonts w:asciiTheme="minorHAnsi" w:hAnsiTheme="minorHAnsi" w:cstheme="minorHAnsi"/>
          <w:szCs w:val="20"/>
        </w:rPr>
        <w:t>, editorial and operational support for campaigns</w:t>
      </w:r>
    </w:p>
    <w:p w14:paraId="75B7FEB3" w14:textId="74E4B6DF" w:rsidR="00E871A5" w:rsidRPr="000D6C38" w:rsidRDefault="00E871A5" w:rsidP="000D6C38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B55A5D">
        <w:rPr>
          <w:rFonts w:asciiTheme="minorHAnsi" w:hAnsiTheme="minorHAnsi" w:cstheme="minorHAnsi"/>
          <w:szCs w:val="20"/>
        </w:rPr>
        <w:t xml:space="preserve">Coordinate content, editing, </w:t>
      </w:r>
      <w:r w:rsidR="00BA4883">
        <w:rPr>
          <w:rFonts w:asciiTheme="minorHAnsi" w:hAnsiTheme="minorHAnsi" w:cstheme="minorHAnsi"/>
          <w:szCs w:val="20"/>
        </w:rPr>
        <w:t xml:space="preserve">design and </w:t>
      </w:r>
      <w:r w:rsidRPr="00B55A5D">
        <w:rPr>
          <w:rFonts w:asciiTheme="minorHAnsi" w:hAnsiTheme="minorHAnsi" w:cstheme="minorHAnsi"/>
          <w:szCs w:val="20"/>
        </w:rPr>
        <w:t xml:space="preserve">publication </w:t>
      </w:r>
      <w:r>
        <w:rPr>
          <w:rFonts w:asciiTheme="minorHAnsi" w:hAnsiTheme="minorHAnsi" w:cstheme="minorHAnsi"/>
          <w:szCs w:val="20"/>
        </w:rPr>
        <w:t>of materials including the annual report</w:t>
      </w:r>
    </w:p>
    <w:p w14:paraId="2EB3157C" w14:textId="2FAC1174" w:rsidR="00911071" w:rsidRPr="00B55A5D" w:rsidRDefault="00911071" w:rsidP="00E871A5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Develop script and manage video</w:t>
      </w:r>
      <w:r w:rsidR="0029571B">
        <w:rPr>
          <w:rFonts w:asciiTheme="minorHAnsi" w:hAnsiTheme="minorHAnsi" w:cstheme="minorHAnsi"/>
          <w:szCs w:val="20"/>
        </w:rPr>
        <w:t xml:space="preserve"> production</w:t>
      </w:r>
    </w:p>
    <w:p w14:paraId="04629182" w14:textId="53255054" w:rsidR="00BA4883" w:rsidRDefault="00E871A5" w:rsidP="00AB617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BA4883">
        <w:rPr>
          <w:rFonts w:asciiTheme="minorHAnsi" w:hAnsiTheme="minorHAnsi" w:cstheme="minorHAnsi"/>
          <w:sz w:val="20"/>
          <w:szCs w:val="20"/>
        </w:rPr>
        <w:t xml:space="preserve">Develop and </w:t>
      </w:r>
      <w:r w:rsidR="00601DA1">
        <w:rPr>
          <w:rFonts w:asciiTheme="minorHAnsi" w:hAnsiTheme="minorHAnsi" w:cstheme="minorHAnsi"/>
          <w:sz w:val="20"/>
          <w:szCs w:val="20"/>
        </w:rPr>
        <w:t>organise</w:t>
      </w:r>
      <w:r w:rsidR="00601DA1" w:rsidRPr="00BA4883">
        <w:rPr>
          <w:rFonts w:asciiTheme="minorHAnsi" w:hAnsiTheme="minorHAnsi" w:cstheme="minorHAnsi"/>
          <w:sz w:val="20"/>
          <w:szCs w:val="20"/>
        </w:rPr>
        <w:t xml:space="preserve"> </w:t>
      </w:r>
      <w:r w:rsidRPr="00BA4883">
        <w:rPr>
          <w:rFonts w:asciiTheme="minorHAnsi" w:hAnsiTheme="minorHAnsi" w:cstheme="minorHAnsi"/>
          <w:sz w:val="20"/>
          <w:szCs w:val="20"/>
        </w:rPr>
        <w:t xml:space="preserve">marketing collateral and brand stationery and order where needed </w:t>
      </w:r>
    </w:p>
    <w:p w14:paraId="468EE541" w14:textId="77777777" w:rsidR="00AB617F" w:rsidRPr="00AB617F" w:rsidRDefault="00AB617F" w:rsidP="00AB617F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5474E49E" w14:textId="77777777" w:rsidR="006B630D" w:rsidRPr="00A105F4" w:rsidRDefault="006B630D" w:rsidP="006B630D">
      <w:pPr>
        <w:rPr>
          <w:rFonts w:asciiTheme="minorHAnsi" w:hAnsiTheme="minorHAnsi" w:cstheme="minorHAnsi"/>
          <w:b/>
          <w:szCs w:val="20"/>
        </w:rPr>
      </w:pPr>
      <w:r w:rsidRPr="00A105F4">
        <w:rPr>
          <w:rFonts w:asciiTheme="minorHAnsi" w:hAnsiTheme="minorHAnsi" w:cstheme="minorHAnsi"/>
          <w:b/>
          <w:szCs w:val="20"/>
        </w:rPr>
        <w:t>Digital</w:t>
      </w:r>
      <w:r>
        <w:rPr>
          <w:rFonts w:asciiTheme="minorHAnsi" w:hAnsiTheme="minorHAnsi" w:cstheme="minorHAnsi"/>
          <w:b/>
          <w:szCs w:val="20"/>
        </w:rPr>
        <w:t xml:space="preserve"> Marketing and Communications:</w:t>
      </w:r>
    </w:p>
    <w:p w14:paraId="23736AAD" w14:textId="170D3771" w:rsidR="006B630D" w:rsidRPr="006B630D" w:rsidRDefault="004750A2" w:rsidP="006361F5">
      <w:p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Design and</w:t>
      </w:r>
      <w:r w:rsidR="006B630D">
        <w:rPr>
          <w:rFonts w:asciiTheme="minorHAnsi" w:hAnsiTheme="minorHAnsi" w:cstheme="minorHAnsi"/>
          <w:szCs w:val="20"/>
        </w:rPr>
        <w:t xml:space="preserve"> implement the digital communications</w:t>
      </w:r>
      <w:r w:rsidR="006B630D" w:rsidRPr="00B55A5D">
        <w:rPr>
          <w:rFonts w:asciiTheme="minorHAnsi" w:hAnsiTheme="minorHAnsi" w:cstheme="minorHAnsi"/>
          <w:szCs w:val="20"/>
        </w:rPr>
        <w:t xml:space="preserve"> </w:t>
      </w:r>
      <w:r w:rsidR="00D2617D">
        <w:rPr>
          <w:rFonts w:asciiTheme="minorHAnsi" w:hAnsiTheme="minorHAnsi" w:cstheme="minorHAnsi"/>
          <w:szCs w:val="20"/>
        </w:rPr>
        <w:t>activities</w:t>
      </w:r>
      <w:r w:rsidR="006B630D" w:rsidRPr="006B630D">
        <w:rPr>
          <w:rFonts w:asciiTheme="minorHAnsi" w:hAnsiTheme="minorHAnsi" w:cstheme="minorHAnsi"/>
          <w:szCs w:val="20"/>
        </w:rPr>
        <w:t>:</w:t>
      </w:r>
    </w:p>
    <w:p w14:paraId="1DD02A31" w14:textId="28A4A017" w:rsidR="006B630D" w:rsidRPr="00A105F4" w:rsidRDefault="006B630D" w:rsidP="00E871A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A105F4">
        <w:rPr>
          <w:rFonts w:asciiTheme="minorHAnsi" w:hAnsiTheme="minorHAnsi" w:cstheme="minorHAnsi"/>
          <w:sz w:val="20"/>
          <w:szCs w:val="20"/>
        </w:rPr>
        <w:t>Develop project schedules for all activities</w:t>
      </w:r>
      <w:r>
        <w:rPr>
          <w:rFonts w:asciiTheme="minorHAnsi" w:hAnsiTheme="minorHAnsi" w:cstheme="minorHAnsi"/>
          <w:sz w:val="20"/>
          <w:szCs w:val="20"/>
        </w:rPr>
        <w:t>, campaigns and events</w:t>
      </w:r>
      <w:r w:rsidR="00E40FD1">
        <w:rPr>
          <w:rFonts w:asciiTheme="minorHAnsi" w:hAnsiTheme="minorHAnsi" w:cstheme="minorHAnsi"/>
          <w:sz w:val="20"/>
          <w:szCs w:val="20"/>
        </w:rPr>
        <w:t xml:space="preserve"> aligned with events and campaigns </w:t>
      </w:r>
      <w:r w:rsidR="00B147DF">
        <w:rPr>
          <w:rFonts w:asciiTheme="minorHAnsi" w:hAnsiTheme="minorHAnsi" w:cstheme="minorHAnsi"/>
          <w:sz w:val="20"/>
          <w:szCs w:val="20"/>
        </w:rPr>
        <w:t xml:space="preserve">including campaigns </w:t>
      </w:r>
      <w:r w:rsidR="00E40FD1">
        <w:rPr>
          <w:rFonts w:asciiTheme="minorHAnsi" w:hAnsiTheme="minorHAnsi" w:cstheme="minorHAnsi"/>
          <w:sz w:val="20"/>
          <w:szCs w:val="20"/>
        </w:rPr>
        <w:t>from Direct Marketing Manager and Philanthropy Manager.</w:t>
      </w:r>
    </w:p>
    <w:p w14:paraId="55EF6E3E" w14:textId="29615F20" w:rsidR="006B630D" w:rsidRDefault="006B630D" w:rsidP="00E871A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Creat</w:t>
      </w:r>
      <w:r w:rsidR="00BA4883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and deliver </w:t>
      </w:r>
      <w:r w:rsidR="00A36570">
        <w:rPr>
          <w:rFonts w:asciiTheme="minorHAnsi" w:hAnsiTheme="minorHAnsi" w:cstheme="minorHAnsi"/>
          <w:sz w:val="20"/>
          <w:szCs w:val="20"/>
        </w:rPr>
        <w:t xml:space="preserve">engaging </w:t>
      </w:r>
      <w:r w:rsidRPr="00A105F4">
        <w:rPr>
          <w:rFonts w:asciiTheme="minorHAnsi" w:hAnsiTheme="minorHAnsi" w:cstheme="minorHAnsi"/>
          <w:sz w:val="20"/>
          <w:szCs w:val="20"/>
        </w:rPr>
        <w:t xml:space="preserve">content including </w:t>
      </w:r>
      <w:r>
        <w:rPr>
          <w:rFonts w:asciiTheme="minorHAnsi" w:hAnsiTheme="minorHAnsi" w:cstheme="minorHAnsi"/>
          <w:sz w:val="20"/>
          <w:szCs w:val="20"/>
        </w:rPr>
        <w:t xml:space="preserve">social media posts, </w:t>
      </w:r>
      <w:r w:rsidR="00A36570">
        <w:rPr>
          <w:rFonts w:asciiTheme="minorHAnsi" w:hAnsiTheme="minorHAnsi" w:cstheme="minorHAnsi"/>
          <w:sz w:val="20"/>
          <w:szCs w:val="20"/>
        </w:rPr>
        <w:t xml:space="preserve">blog posts, </w:t>
      </w:r>
      <w:r>
        <w:rPr>
          <w:rFonts w:asciiTheme="minorHAnsi" w:hAnsiTheme="minorHAnsi" w:cstheme="minorHAnsi"/>
          <w:sz w:val="20"/>
          <w:szCs w:val="20"/>
        </w:rPr>
        <w:t>videos, emails and eNewsletters</w:t>
      </w:r>
      <w:r w:rsidR="00A36570">
        <w:rPr>
          <w:rFonts w:asciiTheme="minorHAnsi" w:hAnsiTheme="minorHAnsi" w:cstheme="minorHAnsi"/>
          <w:sz w:val="20"/>
          <w:szCs w:val="20"/>
        </w:rPr>
        <w:t xml:space="preserve"> aligned with brand message, tone of voice and values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5D65358F" w14:textId="35C1734B" w:rsidR="006B630D" w:rsidRPr="00702E39" w:rsidRDefault="006B630D" w:rsidP="00E871A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702E39">
        <w:rPr>
          <w:rFonts w:asciiTheme="minorHAnsi" w:hAnsiTheme="minorHAnsi" w:cstheme="minorHAnsi"/>
          <w:sz w:val="20"/>
          <w:szCs w:val="20"/>
        </w:rPr>
        <w:t xml:space="preserve">Maintain existing website pages and </w:t>
      </w:r>
      <w:r w:rsidR="00E871A5" w:rsidRPr="00702E39">
        <w:rPr>
          <w:rFonts w:asciiTheme="minorHAnsi" w:hAnsiTheme="minorHAnsi" w:cstheme="minorHAnsi"/>
          <w:sz w:val="20"/>
          <w:szCs w:val="20"/>
        </w:rPr>
        <w:t>develop</w:t>
      </w:r>
      <w:r w:rsidRPr="00702E39">
        <w:rPr>
          <w:rFonts w:asciiTheme="minorHAnsi" w:hAnsiTheme="minorHAnsi" w:cstheme="minorHAnsi"/>
          <w:sz w:val="20"/>
          <w:szCs w:val="20"/>
        </w:rPr>
        <w:t xml:space="preserve"> new pages</w:t>
      </w:r>
      <w:r w:rsidR="00F53D71" w:rsidRPr="00702E39">
        <w:rPr>
          <w:rFonts w:asciiTheme="minorHAnsi" w:hAnsiTheme="minorHAnsi" w:cstheme="minorHAnsi"/>
          <w:sz w:val="20"/>
          <w:szCs w:val="20"/>
        </w:rPr>
        <w:t>,</w:t>
      </w:r>
      <w:r w:rsidR="00E871A5" w:rsidRPr="00702E39">
        <w:rPr>
          <w:rFonts w:asciiTheme="minorHAnsi" w:hAnsiTheme="minorHAnsi" w:cstheme="minorHAnsi"/>
          <w:sz w:val="20"/>
          <w:szCs w:val="20"/>
        </w:rPr>
        <w:t xml:space="preserve"> </w:t>
      </w:r>
      <w:r w:rsidR="00F53D71" w:rsidRPr="00702E39">
        <w:rPr>
          <w:rFonts w:asciiTheme="minorHAnsi" w:hAnsiTheme="minorHAnsi" w:cstheme="minorHAnsi"/>
          <w:sz w:val="20"/>
          <w:szCs w:val="20"/>
        </w:rPr>
        <w:t xml:space="preserve">including blog posts, </w:t>
      </w:r>
      <w:r w:rsidR="00E871A5" w:rsidRPr="00702E39">
        <w:rPr>
          <w:rFonts w:asciiTheme="minorHAnsi" w:hAnsiTheme="minorHAnsi" w:cstheme="minorHAnsi"/>
          <w:sz w:val="20"/>
          <w:szCs w:val="20"/>
        </w:rPr>
        <w:t>as required</w:t>
      </w:r>
      <w:r w:rsidR="00A36570" w:rsidRPr="00702E39">
        <w:rPr>
          <w:rFonts w:asciiTheme="minorHAnsi" w:hAnsiTheme="minorHAnsi" w:cstheme="minorHAnsi"/>
          <w:sz w:val="20"/>
          <w:szCs w:val="20"/>
        </w:rPr>
        <w:t xml:space="preserve"> to drive web traffic and time on site</w:t>
      </w:r>
      <w:r w:rsidRPr="00702E39">
        <w:rPr>
          <w:rFonts w:asciiTheme="minorHAnsi" w:hAnsiTheme="minorHAnsi" w:cstheme="minorHAnsi"/>
          <w:sz w:val="20"/>
          <w:szCs w:val="20"/>
        </w:rPr>
        <w:t>;</w:t>
      </w:r>
    </w:p>
    <w:p w14:paraId="0EC4A484" w14:textId="77777777" w:rsidR="006B630D" w:rsidRPr="00E10B92" w:rsidRDefault="006B630D" w:rsidP="00E871A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E10B92">
        <w:rPr>
          <w:rFonts w:asciiTheme="minorHAnsi" w:hAnsiTheme="minorHAnsi" w:cstheme="minorHAnsi"/>
          <w:sz w:val="20"/>
          <w:szCs w:val="20"/>
        </w:rPr>
        <w:t>Monitor and respond to comments and messages on digital platforms;</w:t>
      </w:r>
    </w:p>
    <w:p w14:paraId="35970BE8" w14:textId="59877C9B" w:rsidR="00B147DF" w:rsidRPr="00E10B92" w:rsidRDefault="00183E26" w:rsidP="00E871A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E10B92">
        <w:rPr>
          <w:rFonts w:asciiTheme="minorHAnsi" w:hAnsiTheme="minorHAnsi" w:cstheme="minorHAnsi"/>
          <w:sz w:val="20"/>
          <w:szCs w:val="20"/>
        </w:rPr>
        <w:t>Maintain</w:t>
      </w:r>
      <w:r w:rsidR="00B147DF" w:rsidRPr="00E10B92">
        <w:rPr>
          <w:rFonts w:asciiTheme="minorHAnsi" w:hAnsiTheme="minorHAnsi" w:cstheme="minorHAnsi"/>
          <w:sz w:val="20"/>
          <w:szCs w:val="20"/>
        </w:rPr>
        <w:t xml:space="preserve"> content plan</w:t>
      </w:r>
      <w:r w:rsidR="00CC01A7" w:rsidRPr="00E10B92">
        <w:rPr>
          <w:rFonts w:asciiTheme="minorHAnsi" w:hAnsiTheme="minorHAnsi" w:cstheme="minorHAnsi"/>
          <w:sz w:val="20"/>
          <w:szCs w:val="20"/>
        </w:rPr>
        <w:t xml:space="preserve"> timeline</w:t>
      </w:r>
      <w:r w:rsidR="00B147DF" w:rsidRPr="00E10B92">
        <w:rPr>
          <w:rFonts w:asciiTheme="minorHAnsi" w:hAnsiTheme="minorHAnsi" w:cstheme="minorHAnsi"/>
          <w:sz w:val="20"/>
          <w:szCs w:val="20"/>
        </w:rPr>
        <w:t xml:space="preserve"> for the Heart Health Club</w:t>
      </w:r>
    </w:p>
    <w:p w14:paraId="0EF69BD8" w14:textId="3DC43B32" w:rsidR="00B147DF" w:rsidRPr="00E10B92" w:rsidRDefault="00183E26" w:rsidP="00E871A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E10B92">
        <w:rPr>
          <w:rFonts w:asciiTheme="minorHAnsi" w:hAnsiTheme="minorHAnsi" w:cstheme="minorHAnsi"/>
          <w:sz w:val="20"/>
          <w:szCs w:val="20"/>
        </w:rPr>
        <w:t>Maintain</w:t>
      </w:r>
      <w:r w:rsidR="00B147DF" w:rsidRPr="00E10B92">
        <w:rPr>
          <w:rFonts w:asciiTheme="minorHAnsi" w:hAnsiTheme="minorHAnsi" w:cstheme="minorHAnsi"/>
          <w:sz w:val="20"/>
          <w:szCs w:val="20"/>
        </w:rPr>
        <w:t xml:space="preserve"> private facebook page for Heart Health Club members</w:t>
      </w:r>
    </w:p>
    <w:p w14:paraId="699C2105" w14:textId="77777777" w:rsidR="006361F5" w:rsidRDefault="006361F5" w:rsidP="00B55A5D">
      <w:pPr>
        <w:rPr>
          <w:rFonts w:asciiTheme="minorHAnsi" w:hAnsiTheme="minorHAnsi" w:cstheme="minorHAnsi"/>
          <w:b/>
          <w:szCs w:val="20"/>
        </w:rPr>
      </w:pPr>
    </w:p>
    <w:p w14:paraId="25ABA292" w14:textId="77777777" w:rsidR="00B55A5D" w:rsidRPr="006B630D" w:rsidRDefault="006B630D" w:rsidP="00B55A5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Public Relations:</w:t>
      </w:r>
    </w:p>
    <w:p w14:paraId="44888824" w14:textId="2C1FD4CB" w:rsidR="00B55A5D" w:rsidRPr="00B55A5D" w:rsidRDefault="00CC01A7" w:rsidP="006361F5">
      <w:p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Work with PR agency to implement</w:t>
      </w:r>
      <w:r w:rsidR="00B55A5D" w:rsidRPr="00B55A5D">
        <w:rPr>
          <w:rFonts w:asciiTheme="minorHAnsi" w:hAnsiTheme="minorHAnsi" w:cstheme="minorHAnsi"/>
          <w:szCs w:val="20"/>
        </w:rPr>
        <w:t xml:space="preserve"> a </w:t>
      </w:r>
      <w:r w:rsidR="00E871A5">
        <w:rPr>
          <w:rFonts w:asciiTheme="minorHAnsi" w:hAnsiTheme="minorHAnsi" w:cstheme="minorHAnsi"/>
          <w:szCs w:val="20"/>
        </w:rPr>
        <w:t>PR</w:t>
      </w:r>
      <w:r w:rsidR="00B55A5D" w:rsidRPr="00B55A5D">
        <w:rPr>
          <w:rFonts w:asciiTheme="minorHAnsi" w:hAnsiTheme="minorHAnsi" w:cstheme="minorHAnsi"/>
          <w:szCs w:val="20"/>
        </w:rPr>
        <w:t xml:space="preserve"> strategy for </w:t>
      </w:r>
      <w:r w:rsidR="00BA4883">
        <w:rPr>
          <w:rFonts w:asciiTheme="minorHAnsi" w:hAnsiTheme="minorHAnsi" w:cstheme="minorHAnsi"/>
          <w:szCs w:val="20"/>
        </w:rPr>
        <w:t>Heart Research Australia</w:t>
      </w:r>
      <w:r w:rsidR="00E871A5">
        <w:rPr>
          <w:rFonts w:asciiTheme="minorHAnsi" w:hAnsiTheme="minorHAnsi" w:cstheme="minorHAnsi"/>
          <w:szCs w:val="20"/>
        </w:rPr>
        <w:t>:</w:t>
      </w:r>
    </w:p>
    <w:p w14:paraId="71EDA986" w14:textId="45B4FF9B" w:rsidR="00E871A5" w:rsidRPr="007A5B54" w:rsidRDefault="007A5B54" w:rsidP="007A5B5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Research and engage with media personalities, journalists and influencers</w:t>
      </w:r>
      <w:r w:rsidR="00E871A5" w:rsidRPr="007A5B54">
        <w:rPr>
          <w:rFonts w:asciiTheme="minorHAnsi" w:hAnsiTheme="minorHAnsi" w:cstheme="minorHAnsi"/>
          <w:szCs w:val="20"/>
        </w:rPr>
        <w:t xml:space="preserve"> </w:t>
      </w:r>
    </w:p>
    <w:p w14:paraId="3F40A7D5" w14:textId="77777777" w:rsidR="00B55A5D" w:rsidRPr="00B55A5D" w:rsidRDefault="00B55A5D" w:rsidP="00E871A5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B55A5D">
        <w:rPr>
          <w:rFonts w:asciiTheme="minorHAnsi" w:hAnsiTheme="minorHAnsi" w:cstheme="minorHAnsi"/>
          <w:szCs w:val="20"/>
        </w:rPr>
        <w:t>Work with local stakeholders (</w:t>
      </w:r>
      <w:r w:rsidR="00F43D9F" w:rsidRPr="00B55A5D">
        <w:rPr>
          <w:rFonts w:asciiTheme="minorHAnsi" w:hAnsiTheme="minorHAnsi" w:cstheme="minorHAnsi"/>
          <w:szCs w:val="20"/>
        </w:rPr>
        <w:t>e.g.</w:t>
      </w:r>
      <w:r w:rsidRPr="00B55A5D">
        <w:rPr>
          <w:rFonts w:asciiTheme="minorHAnsi" w:hAnsiTheme="minorHAnsi" w:cstheme="minorHAnsi"/>
          <w:szCs w:val="20"/>
        </w:rPr>
        <w:t xml:space="preserve"> RNSH or NSPH) to maximise opportunities</w:t>
      </w:r>
    </w:p>
    <w:p w14:paraId="2E7367D4" w14:textId="77777777" w:rsidR="00B55A5D" w:rsidRDefault="00B55A5D" w:rsidP="00E871A5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B55A5D">
        <w:rPr>
          <w:rFonts w:asciiTheme="minorHAnsi" w:hAnsiTheme="minorHAnsi" w:cstheme="minorHAnsi"/>
          <w:szCs w:val="20"/>
        </w:rPr>
        <w:t>Prepare key spokespeople for interviews – including talking point packs, pre-training etc to ensure quality of 'grabs' in media</w:t>
      </w:r>
    </w:p>
    <w:p w14:paraId="5C71C033" w14:textId="3C80A3E8" w:rsidR="00CC01A7" w:rsidRPr="00B55A5D" w:rsidRDefault="00CC01A7" w:rsidP="00E871A5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Maximise PR opportunities through sharing via digital mediums</w:t>
      </w:r>
    </w:p>
    <w:p w14:paraId="1C62F481" w14:textId="77777777" w:rsidR="00B55A5D" w:rsidRDefault="00B55A5D" w:rsidP="00B55A5D">
      <w:pPr>
        <w:rPr>
          <w:rFonts w:asciiTheme="minorHAnsi" w:hAnsiTheme="minorHAnsi" w:cstheme="minorHAnsi"/>
          <w:szCs w:val="20"/>
        </w:rPr>
      </w:pPr>
    </w:p>
    <w:p w14:paraId="1B4AAD17" w14:textId="77777777" w:rsidR="00E871A5" w:rsidRPr="00090D27" w:rsidRDefault="00E871A5" w:rsidP="00E871A5">
      <w:pPr>
        <w:pStyle w:val="ListParagrap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1ADF15FD" w14:textId="77777777" w:rsidR="00E871A5" w:rsidRPr="00A105F4" w:rsidRDefault="00E871A5" w:rsidP="00E871A5">
      <w:pPr>
        <w:rPr>
          <w:rFonts w:asciiTheme="minorHAnsi" w:hAnsiTheme="minorHAnsi" w:cstheme="minorHAnsi"/>
          <w:b/>
          <w:szCs w:val="20"/>
        </w:rPr>
      </w:pPr>
      <w:r w:rsidRPr="00A105F4">
        <w:rPr>
          <w:rFonts w:asciiTheme="minorHAnsi" w:hAnsiTheme="minorHAnsi" w:cstheme="minorHAnsi"/>
          <w:b/>
          <w:szCs w:val="20"/>
        </w:rPr>
        <w:t>Events</w:t>
      </w:r>
      <w:r>
        <w:rPr>
          <w:rFonts w:asciiTheme="minorHAnsi" w:hAnsiTheme="minorHAnsi" w:cstheme="minorHAnsi"/>
          <w:b/>
          <w:szCs w:val="20"/>
        </w:rPr>
        <w:t xml:space="preserve"> &amp; Community Fundraising</w:t>
      </w:r>
      <w:r w:rsidRPr="00A105F4">
        <w:rPr>
          <w:rFonts w:asciiTheme="minorHAnsi" w:hAnsiTheme="minorHAnsi" w:cstheme="minorHAnsi"/>
          <w:b/>
          <w:szCs w:val="20"/>
        </w:rPr>
        <w:t>:</w:t>
      </w:r>
    </w:p>
    <w:p w14:paraId="7B5B3B16" w14:textId="601E5560" w:rsidR="00E871A5" w:rsidRDefault="00E871A5" w:rsidP="00E871A5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Support</w:t>
      </w:r>
      <w:r w:rsidRPr="00A105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the delivery of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Community</w:t>
      </w:r>
      <w:r w:rsidRPr="00A105F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events </w:t>
      </w:r>
    </w:p>
    <w:p w14:paraId="070A32A2" w14:textId="1800F015" w:rsidR="009959DD" w:rsidRDefault="00F53D71" w:rsidP="00E871A5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Manage </w:t>
      </w:r>
      <w:r w:rsidR="00F1648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Community Fundraising platform -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Raisely to build </w:t>
      </w:r>
      <w:r w:rsidR="00F752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community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events</w:t>
      </w:r>
    </w:p>
    <w:p w14:paraId="06BE31A6" w14:textId="05941807" w:rsidR="00F53D71" w:rsidRDefault="009959DD" w:rsidP="00E871A5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="00F53D7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ommunicate with </w:t>
      </w:r>
      <w:r w:rsidR="00F752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and </w:t>
      </w:r>
      <w:r w:rsidR="00F53D7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support donors with relevant resources and materials, manage enquiries </w:t>
      </w:r>
    </w:p>
    <w:p w14:paraId="75F6B353" w14:textId="38DAF197" w:rsidR="00E871A5" w:rsidRDefault="00A80791" w:rsidP="00E871A5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Support </w:t>
      </w:r>
      <w:r w:rsidR="000B1E00">
        <w:rPr>
          <w:rFonts w:asciiTheme="minorHAnsi" w:eastAsiaTheme="minorHAnsi" w:hAnsiTheme="minorHAnsi" w:cstheme="minorHAnsi"/>
          <w:sz w:val="20"/>
          <w:szCs w:val="20"/>
          <w:lang w:eastAsia="en-US"/>
        </w:rPr>
        <w:t>REDFEB</w:t>
      </w:r>
      <w:r w:rsidR="00E871A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A3657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campaign </w:t>
      </w:r>
      <w:r w:rsidR="00E871A5">
        <w:rPr>
          <w:rFonts w:asciiTheme="minorHAnsi" w:eastAsiaTheme="minorHAnsi" w:hAnsiTheme="minorHAnsi" w:cstheme="minorHAnsi"/>
          <w:sz w:val="20"/>
          <w:szCs w:val="20"/>
          <w:lang w:eastAsia="en-US"/>
        </w:rPr>
        <w:t>and related media activity</w:t>
      </w:r>
      <w:r w:rsidR="002740B6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48009F">
        <w:rPr>
          <w:rFonts w:asciiTheme="minorHAnsi" w:eastAsiaTheme="minorHAnsi" w:hAnsiTheme="minorHAnsi" w:cstheme="minorHAnsi"/>
          <w:sz w:val="20"/>
          <w:szCs w:val="20"/>
          <w:lang w:eastAsia="en-US"/>
        </w:rPr>
        <w:t>to</w:t>
      </w:r>
      <w:r w:rsidR="00A6717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grow brand recognition and awareness</w:t>
      </w:r>
      <w:r w:rsidR="002740B6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288CF2D6" w14:textId="5CE181B9" w:rsidR="00A6717B" w:rsidRDefault="000407D6" w:rsidP="00E871A5">
      <w:pPr>
        <w:pStyle w:val="ListParagraph"/>
        <w:numPr>
          <w:ilvl w:val="0"/>
          <w:numId w:val="1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Support the completion of</w:t>
      </w:r>
      <w:r w:rsidR="00A6717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REDFEB post analysis including media reach, web traffic, and learnings.</w:t>
      </w:r>
    </w:p>
    <w:p w14:paraId="40DFA5AD" w14:textId="2B91F969" w:rsidR="00B147DF" w:rsidRDefault="002E7967" w:rsidP="00B55A5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Acquire</w:t>
      </w:r>
      <w:r w:rsidR="001E2737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</w:t>
      </w:r>
      <w:r w:rsidR="001E2737">
        <w:rPr>
          <w:rFonts w:asciiTheme="minorHAnsi" w:hAnsiTheme="minorHAnsi" w:cstheme="minorHAnsi"/>
          <w:szCs w:val="20"/>
        </w:rPr>
        <w:t xml:space="preserve">manage </w:t>
      </w:r>
      <w:r>
        <w:rPr>
          <w:rFonts w:asciiTheme="minorHAnsi" w:hAnsiTheme="minorHAnsi" w:cstheme="minorHAnsi"/>
          <w:szCs w:val="20"/>
        </w:rPr>
        <w:t>and build a database of case studies, ambassadors</w:t>
      </w:r>
      <w:r w:rsidR="008F35EA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social media </w:t>
      </w:r>
      <w:r w:rsidR="00A36570">
        <w:rPr>
          <w:rFonts w:asciiTheme="minorHAnsi" w:hAnsiTheme="minorHAnsi" w:cstheme="minorHAnsi"/>
          <w:szCs w:val="20"/>
        </w:rPr>
        <w:t>influencers</w:t>
      </w:r>
      <w:r w:rsidR="008F35EA">
        <w:rPr>
          <w:rFonts w:asciiTheme="minorHAnsi" w:hAnsiTheme="minorHAnsi" w:cstheme="minorHAnsi"/>
          <w:szCs w:val="20"/>
        </w:rPr>
        <w:t xml:space="preserve"> and corporate supporters</w:t>
      </w:r>
    </w:p>
    <w:p w14:paraId="0AB6C1F1" w14:textId="341265FF" w:rsidR="00B55A5D" w:rsidRPr="006B630D" w:rsidRDefault="004E3067" w:rsidP="00B55A5D">
      <w:pPr>
        <w:rPr>
          <w:rFonts w:asciiTheme="minorHAnsi" w:hAnsiTheme="minorHAnsi" w:cstheme="minorHAnsi"/>
          <w:b/>
          <w:szCs w:val="20"/>
        </w:rPr>
      </w:pPr>
      <w:r w:rsidRPr="006B630D">
        <w:rPr>
          <w:rFonts w:asciiTheme="minorHAnsi" w:hAnsiTheme="minorHAnsi" w:cstheme="minorHAnsi"/>
          <w:b/>
          <w:szCs w:val="20"/>
        </w:rPr>
        <w:t>Internal</w:t>
      </w:r>
    </w:p>
    <w:p w14:paraId="5DE87D17" w14:textId="1A1A03CB" w:rsidR="00B55A5D" w:rsidRPr="00B55A5D" w:rsidRDefault="00BF5E26" w:rsidP="00B55A5D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Organise</w:t>
      </w:r>
      <w:r w:rsidRPr="00B55A5D">
        <w:rPr>
          <w:rFonts w:asciiTheme="minorHAnsi" w:hAnsiTheme="minorHAnsi" w:cstheme="minorHAnsi"/>
          <w:szCs w:val="20"/>
        </w:rPr>
        <w:t xml:space="preserve"> </w:t>
      </w:r>
      <w:r w:rsidR="00B55A5D" w:rsidRPr="00B55A5D">
        <w:rPr>
          <w:rFonts w:asciiTheme="minorHAnsi" w:hAnsiTheme="minorHAnsi" w:cstheme="minorHAnsi"/>
          <w:szCs w:val="20"/>
        </w:rPr>
        <w:t xml:space="preserve">workload, prioritise and schedule activities to meet deadlines </w:t>
      </w:r>
    </w:p>
    <w:p w14:paraId="3B13CCCC" w14:textId="4EF1D21E" w:rsidR="00B55A5D" w:rsidRDefault="00B55A5D" w:rsidP="00B55A5D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B55A5D">
        <w:rPr>
          <w:rFonts w:asciiTheme="minorHAnsi" w:hAnsiTheme="minorHAnsi" w:cstheme="minorHAnsi"/>
          <w:szCs w:val="20"/>
        </w:rPr>
        <w:t xml:space="preserve">Work closely with the Fundraising team to </w:t>
      </w:r>
      <w:r w:rsidR="00BA4883">
        <w:rPr>
          <w:rFonts w:asciiTheme="minorHAnsi" w:hAnsiTheme="minorHAnsi" w:cstheme="minorHAnsi"/>
          <w:szCs w:val="20"/>
        </w:rPr>
        <w:t>support</w:t>
      </w:r>
      <w:r w:rsidRPr="00B55A5D">
        <w:rPr>
          <w:rFonts w:asciiTheme="minorHAnsi" w:hAnsiTheme="minorHAnsi" w:cstheme="minorHAnsi"/>
          <w:szCs w:val="20"/>
        </w:rPr>
        <w:t xml:space="preserve"> direct mail, </w:t>
      </w:r>
      <w:r w:rsidR="00BA4883">
        <w:rPr>
          <w:rFonts w:asciiTheme="minorHAnsi" w:hAnsiTheme="minorHAnsi" w:cstheme="minorHAnsi"/>
          <w:szCs w:val="20"/>
        </w:rPr>
        <w:t>donor</w:t>
      </w:r>
      <w:r w:rsidRPr="00B55A5D">
        <w:rPr>
          <w:rFonts w:asciiTheme="minorHAnsi" w:hAnsiTheme="minorHAnsi" w:cstheme="minorHAnsi"/>
          <w:szCs w:val="20"/>
        </w:rPr>
        <w:t xml:space="preserve"> newsletters, emails and all other </w:t>
      </w:r>
      <w:r w:rsidR="00BA4883">
        <w:rPr>
          <w:rFonts w:asciiTheme="minorHAnsi" w:hAnsiTheme="minorHAnsi" w:cstheme="minorHAnsi"/>
          <w:szCs w:val="20"/>
        </w:rPr>
        <w:t>marketing materials</w:t>
      </w:r>
      <w:r w:rsidRPr="00B55A5D">
        <w:rPr>
          <w:rFonts w:asciiTheme="minorHAnsi" w:hAnsiTheme="minorHAnsi" w:cstheme="minorHAnsi"/>
          <w:szCs w:val="20"/>
        </w:rPr>
        <w:t xml:space="preserve"> as part of the donor care cycle</w:t>
      </w:r>
      <w:r w:rsidR="001E2737">
        <w:rPr>
          <w:rFonts w:asciiTheme="minorHAnsi" w:hAnsiTheme="minorHAnsi" w:cstheme="minorHAnsi"/>
          <w:szCs w:val="20"/>
        </w:rPr>
        <w:t>.</w:t>
      </w:r>
    </w:p>
    <w:p w14:paraId="2E169BB2" w14:textId="5D05E0BB" w:rsidR="001E2737" w:rsidRDefault="002F3731" w:rsidP="00B55A5D">
      <w:pPr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Support</w:t>
      </w:r>
      <w:r w:rsidR="001E2737">
        <w:rPr>
          <w:rFonts w:asciiTheme="minorHAnsi" w:hAnsiTheme="minorHAnsi" w:cstheme="minorHAnsi"/>
          <w:szCs w:val="20"/>
        </w:rPr>
        <w:t xml:space="preserve"> Philanthropy </w:t>
      </w:r>
      <w:r>
        <w:rPr>
          <w:rFonts w:asciiTheme="minorHAnsi" w:hAnsiTheme="minorHAnsi" w:cstheme="minorHAnsi"/>
          <w:szCs w:val="20"/>
        </w:rPr>
        <w:t>M</w:t>
      </w:r>
      <w:r w:rsidR="001E2737">
        <w:rPr>
          <w:rFonts w:asciiTheme="minorHAnsi" w:hAnsiTheme="minorHAnsi" w:cstheme="minorHAnsi"/>
          <w:szCs w:val="20"/>
        </w:rPr>
        <w:t>anager to engage and grow high level donors and potential bequest leads.</w:t>
      </w:r>
    </w:p>
    <w:p w14:paraId="01A4881A" w14:textId="77777777" w:rsidR="006361F5" w:rsidRPr="006361F5" w:rsidRDefault="006361F5" w:rsidP="006361F5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00606B1" w14:textId="77777777" w:rsidR="001713A6" w:rsidRPr="00A105F4" w:rsidRDefault="00045F0D" w:rsidP="00B650E9">
      <w:pPr>
        <w:rPr>
          <w:rFonts w:asciiTheme="minorHAnsi" w:hAnsiTheme="minorHAnsi" w:cstheme="minorHAnsi"/>
          <w:b/>
          <w:szCs w:val="20"/>
        </w:rPr>
      </w:pPr>
      <w:r w:rsidRPr="00A105F4">
        <w:rPr>
          <w:rFonts w:asciiTheme="minorHAnsi" w:hAnsiTheme="minorHAnsi" w:cstheme="minorHAnsi"/>
          <w:b/>
          <w:szCs w:val="20"/>
        </w:rPr>
        <w:t>Direct Reports</w:t>
      </w:r>
    </w:p>
    <w:p w14:paraId="223B8574" w14:textId="77777777" w:rsidR="003C55AB" w:rsidRPr="00A105F4" w:rsidRDefault="003C55AB" w:rsidP="00045F0D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A105F4">
        <w:rPr>
          <w:rFonts w:asciiTheme="minorHAnsi" w:hAnsiTheme="minorHAnsi" w:cstheme="minorHAnsi"/>
          <w:sz w:val="20"/>
          <w:szCs w:val="20"/>
        </w:rPr>
        <w:t>None</w:t>
      </w:r>
    </w:p>
    <w:p w14:paraId="607B6740" w14:textId="77777777" w:rsidR="00045F0D" w:rsidRPr="00A105F4" w:rsidRDefault="00045F0D" w:rsidP="00045F0D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934FBF8" w14:textId="77777777" w:rsidR="003E7748" w:rsidRDefault="00B650E9" w:rsidP="00F1218F">
      <w:pPr>
        <w:rPr>
          <w:rFonts w:asciiTheme="minorHAnsi" w:hAnsiTheme="minorHAnsi" w:cstheme="minorHAnsi"/>
          <w:b/>
          <w:szCs w:val="20"/>
          <w:u w:val="single"/>
        </w:rPr>
      </w:pPr>
      <w:r w:rsidRPr="00A105F4">
        <w:rPr>
          <w:rFonts w:asciiTheme="minorHAnsi" w:hAnsiTheme="minorHAnsi" w:cstheme="minorHAnsi"/>
          <w:b/>
          <w:szCs w:val="20"/>
          <w:u w:val="single"/>
        </w:rPr>
        <w:t>Essential Criteria:</w:t>
      </w:r>
    </w:p>
    <w:p w14:paraId="00B3490A" w14:textId="7C446101" w:rsidR="00F1218F" w:rsidRPr="003E7748" w:rsidRDefault="000E2D14" w:rsidP="00F1218F">
      <w:pPr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szCs w:val="20"/>
        </w:rPr>
        <w:t xml:space="preserve">Digital </w:t>
      </w:r>
      <w:r w:rsidR="00BA4883">
        <w:rPr>
          <w:rFonts w:asciiTheme="minorHAnsi" w:hAnsiTheme="minorHAnsi" w:cstheme="minorHAnsi"/>
          <w:szCs w:val="20"/>
        </w:rPr>
        <w:t>Communications</w:t>
      </w:r>
      <w:r>
        <w:rPr>
          <w:rFonts w:asciiTheme="minorHAnsi" w:hAnsiTheme="minorHAnsi" w:cstheme="minorHAnsi"/>
          <w:szCs w:val="20"/>
        </w:rPr>
        <w:t xml:space="preserve"> </w:t>
      </w:r>
      <w:r w:rsidR="003E7748" w:rsidRPr="003E7748">
        <w:rPr>
          <w:rFonts w:asciiTheme="minorHAnsi" w:hAnsiTheme="minorHAnsi" w:cstheme="minorHAnsi"/>
          <w:szCs w:val="20"/>
        </w:rPr>
        <w:t>focused</w:t>
      </w:r>
      <w:r w:rsidR="00F1218F" w:rsidRPr="003E7748">
        <w:rPr>
          <w:rFonts w:asciiTheme="minorHAnsi" w:hAnsiTheme="minorHAnsi" w:cstheme="minorHAnsi"/>
          <w:szCs w:val="20"/>
        </w:rPr>
        <w:t xml:space="preserve">, </w:t>
      </w:r>
      <w:r w:rsidR="00F1218F" w:rsidRPr="00A105F4">
        <w:rPr>
          <w:rFonts w:asciiTheme="minorHAnsi" w:hAnsiTheme="minorHAnsi" w:cstheme="minorHAnsi"/>
          <w:szCs w:val="20"/>
        </w:rPr>
        <w:t xml:space="preserve">with </w:t>
      </w:r>
      <w:r w:rsidR="00BA4883">
        <w:rPr>
          <w:rFonts w:asciiTheme="minorHAnsi" w:hAnsiTheme="minorHAnsi" w:cstheme="minorHAnsi"/>
          <w:szCs w:val="20"/>
        </w:rPr>
        <w:t>excellent</w:t>
      </w:r>
      <w:r w:rsidR="00F1218F" w:rsidRPr="00A105F4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time and project</w:t>
      </w:r>
      <w:r w:rsidR="00BA4883">
        <w:rPr>
          <w:rFonts w:asciiTheme="minorHAnsi" w:hAnsiTheme="minorHAnsi" w:cstheme="minorHAnsi"/>
          <w:szCs w:val="20"/>
        </w:rPr>
        <w:t xml:space="preserve"> management skills</w:t>
      </w:r>
      <w:r w:rsidR="00F1218F" w:rsidRPr="00A105F4">
        <w:rPr>
          <w:rFonts w:asciiTheme="minorHAnsi" w:hAnsiTheme="minorHAnsi" w:cstheme="minorHAnsi"/>
          <w:szCs w:val="20"/>
        </w:rPr>
        <w:t xml:space="preserve">, </w:t>
      </w:r>
      <w:r w:rsidR="008A2CF0">
        <w:rPr>
          <w:rFonts w:asciiTheme="minorHAnsi" w:hAnsiTheme="minorHAnsi" w:cstheme="minorHAnsi"/>
          <w:szCs w:val="20"/>
        </w:rPr>
        <w:t>the successful applicant</w:t>
      </w:r>
      <w:r w:rsidR="00F1218F" w:rsidRPr="00A105F4">
        <w:rPr>
          <w:rFonts w:asciiTheme="minorHAnsi" w:hAnsiTheme="minorHAnsi" w:cstheme="minorHAnsi"/>
          <w:szCs w:val="20"/>
        </w:rPr>
        <w:t xml:space="preserve"> will have an ability to work autonomously</w:t>
      </w:r>
      <w:r w:rsidR="008A2CF0">
        <w:rPr>
          <w:rFonts w:asciiTheme="minorHAnsi" w:hAnsiTheme="minorHAnsi" w:cstheme="minorHAnsi"/>
          <w:szCs w:val="20"/>
        </w:rPr>
        <w:t xml:space="preserve"> and as part of</w:t>
      </w:r>
      <w:r w:rsidR="00F1218F" w:rsidRPr="00A105F4">
        <w:rPr>
          <w:rFonts w:asciiTheme="minorHAnsi" w:hAnsiTheme="minorHAnsi" w:cstheme="minorHAnsi"/>
          <w:szCs w:val="20"/>
        </w:rPr>
        <w:t xml:space="preserve"> a </w:t>
      </w:r>
      <w:r w:rsidR="00BA4883">
        <w:rPr>
          <w:rFonts w:asciiTheme="minorHAnsi" w:hAnsiTheme="minorHAnsi" w:cstheme="minorHAnsi"/>
          <w:szCs w:val="20"/>
        </w:rPr>
        <w:t xml:space="preserve">small </w:t>
      </w:r>
      <w:r w:rsidR="00F1218F" w:rsidRPr="00A105F4">
        <w:rPr>
          <w:rFonts w:asciiTheme="minorHAnsi" w:hAnsiTheme="minorHAnsi" w:cstheme="minorHAnsi"/>
          <w:szCs w:val="20"/>
        </w:rPr>
        <w:t>tea</w:t>
      </w:r>
      <w:r w:rsidR="00BA4883">
        <w:rPr>
          <w:rFonts w:asciiTheme="minorHAnsi" w:hAnsiTheme="minorHAnsi" w:cstheme="minorHAnsi"/>
          <w:szCs w:val="20"/>
        </w:rPr>
        <w:t>m</w:t>
      </w:r>
      <w:r w:rsidR="00F1218F" w:rsidRPr="00A105F4">
        <w:rPr>
          <w:rFonts w:asciiTheme="minorHAnsi" w:hAnsiTheme="minorHAnsi" w:cstheme="minorHAnsi"/>
          <w:szCs w:val="20"/>
        </w:rPr>
        <w:t>.</w:t>
      </w:r>
    </w:p>
    <w:p w14:paraId="6D3E29D3" w14:textId="731043A2" w:rsidR="00655FB4" w:rsidRDefault="000C6478" w:rsidP="000C647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Strong understanding of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digital</w:t>
      </w:r>
      <w:r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media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platforms</w:t>
      </w:r>
      <w:r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(particularly paid advertising campaign management)</w:t>
      </w:r>
    </w:p>
    <w:p w14:paraId="033775A8" w14:textId="3BF38D65" w:rsidR="000C6478" w:rsidRPr="00AF3D21" w:rsidRDefault="00655FB4" w:rsidP="000C647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Demonstrated skill developing </w:t>
      </w:r>
      <w:r w:rsidR="00942FED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engaging </w:t>
      </w:r>
      <w:r w:rsidR="000C6478"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>digital content</w:t>
      </w:r>
    </w:p>
    <w:p w14:paraId="7905C67E" w14:textId="16E9B019" w:rsidR="00AF3D21" w:rsidRPr="00AF3D21" w:rsidRDefault="00AF3D21" w:rsidP="00AF3D21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AF3D21">
        <w:rPr>
          <w:rFonts w:asciiTheme="minorHAnsi" w:hAnsiTheme="minorHAnsi" w:cstheme="minorHAnsi"/>
          <w:szCs w:val="20"/>
        </w:rPr>
        <w:t>Tertiary qualification</w:t>
      </w:r>
      <w:r w:rsidR="00CA6AFE">
        <w:rPr>
          <w:rFonts w:asciiTheme="minorHAnsi" w:hAnsiTheme="minorHAnsi" w:cstheme="minorHAnsi"/>
          <w:szCs w:val="20"/>
        </w:rPr>
        <w:t xml:space="preserve"> or relevant experience</w:t>
      </w:r>
      <w:r w:rsidRPr="00AF3D21">
        <w:rPr>
          <w:rFonts w:asciiTheme="minorHAnsi" w:hAnsiTheme="minorHAnsi" w:cstheme="minorHAnsi"/>
          <w:szCs w:val="20"/>
        </w:rPr>
        <w:t xml:space="preserve"> in </w:t>
      </w:r>
      <w:r w:rsidR="00CA6AFE">
        <w:rPr>
          <w:rFonts w:asciiTheme="minorHAnsi" w:hAnsiTheme="minorHAnsi" w:cstheme="minorHAnsi"/>
          <w:szCs w:val="20"/>
        </w:rPr>
        <w:t xml:space="preserve">digital </w:t>
      </w:r>
      <w:r w:rsidRPr="00AF3D21">
        <w:rPr>
          <w:rFonts w:asciiTheme="minorHAnsi" w:hAnsiTheme="minorHAnsi" w:cstheme="minorHAnsi"/>
          <w:szCs w:val="20"/>
        </w:rPr>
        <w:t>communications or relevant discipline</w:t>
      </w:r>
    </w:p>
    <w:p w14:paraId="6D9CC303" w14:textId="525A3F21" w:rsidR="00F1218F" w:rsidRPr="00AF3D21" w:rsidRDefault="00F1218F" w:rsidP="00F1218F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Min </w:t>
      </w:r>
      <w:r w:rsidR="00CA6AFE">
        <w:rPr>
          <w:rFonts w:asciiTheme="minorHAnsi" w:eastAsiaTheme="minorHAnsi" w:hAnsiTheme="minorHAnsi" w:cstheme="minorHAnsi"/>
          <w:sz w:val="20"/>
          <w:szCs w:val="20"/>
          <w:lang w:eastAsia="en-US"/>
        </w:rPr>
        <w:t>1</w:t>
      </w:r>
      <w:r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years’ experience in a</w:t>
      </w:r>
      <w:r w:rsidR="00461112"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2130A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digital </w:t>
      </w:r>
      <w:r w:rsidR="00056CBB"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>communications</w:t>
      </w:r>
      <w:r w:rsidR="00AF3D21"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</w:t>
      </w:r>
      <w:r w:rsidR="00056CBB"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or </w:t>
      </w:r>
      <w:r w:rsidR="00461112"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marketing </w:t>
      </w:r>
      <w:r w:rsidR="00056CBB"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>role</w:t>
      </w:r>
    </w:p>
    <w:p w14:paraId="3B92FB70" w14:textId="77777777" w:rsidR="00AF3D21" w:rsidRPr="00AF3D21" w:rsidRDefault="00AF3D21" w:rsidP="00AF3D21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AF3D21">
        <w:rPr>
          <w:rFonts w:asciiTheme="minorHAnsi" w:hAnsiTheme="minorHAnsi" w:cstheme="minorHAnsi"/>
          <w:szCs w:val="20"/>
        </w:rPr>
        <w:t>Ability to research stories, conduct interviews and prepare articles for publication;</w:t>
      </w:r>
    </w:p>
    <w:p w14:paraId="10C4CE15" w14:textId="77777777" w:rsidR="00AF3D21" w:rsidRPr="00AF3D21" w:rsidRDefault="00AF3D21" w:rsidP="00AF3D21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AF3D21">
        <w:rPr>
          <w:rFonts w:asciiTheme="minorHAnsi" w:hAnsiTheme="minorHAnsi" w:cstheme="minorHAnsi"/>
          <w:szCs w:val="20"/>
        </w:rPr>
        <w:t>Demonstrated superior written and oral communication skills;</w:t>
      </w:r>
    </w:p>
    <w:p w14:paraId="3FCF7666" w14:textId="4B881830" w:rsidR="000C6478" w:rsidRDefault="004950E4" w:rsidP="00F1218F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Demonstrated </w:t>
      </w:r>
      <w:r w:rsidR="00070B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skill </w:t>
      </w:r>
      <w:r w:rsidR="0022187B">
        <w:rPr>
          <w:rFonts w:asciiTheme="minorHAnsi" w:eastAsiaTheme="minorHAnsi" w:hAnsiTheme="minorHAnsi" w:cstheme="minorHAnsi"/>
          <w:sz w:val="20"/>
          <w:szCs w:val="20"/>
          <w:lang w:eastAsia="en-US"/>
        </w:rPr>
        <w:t>in the use of</w:t>
      </w:r>
      <w:r w:rsidR="00070B7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technology</w:t>
      </w:r>
      <w:r w:rsidR="000C647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14:paraId="23C80C38" w14:textId="727B9420" w:rsidR="000C6478" w:rsidRDefault="0015716F" w:rsidP="00F1218F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Proven ability</w:t>
      </w:r>
      <w:r w:rsidR="000C647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to learn quickly</w:t>
      </w:r>
      <w:r w:rsidR="00B147D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think quickly</w:t>
      </w:r>
    </w:p>
    <w:p w14:paraId="751FB3E6" w14:textId="0E45B89D" w:rsidR="00254AEA" w:rsidRDefault="008A2CF0" w:rsidP="00F1218F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Results driven</w:t>
      </w:r>
    </w:p>
    <w:p w14:paraId="5C4561E9" w14:textId="77777777" w:rsidR="00056CBB" w:rsidRPr="00AF3D21" w:rsidRDefault="00056CBB" w:rsidP="00F1218F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Excellent Project </w:t>
      </w:r>
      <w:r w:rsidR="008A2CF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and Time </w:t>
      </w:r>
      <w:r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>Management skills</w:t>
      </w:r>
    </w:p>
    <w:p w14:paraId="6CC9FC16" w14:textId="77777777" w:rsidR="004D75CD" w:rsidRPr="00AF3D21" w:rsidRDefault="00D059AF" w:rsidP="006A4F18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>Intermediate Microsoft Office skills (particularly Word and Excel)</w:t>
      </w:r>
    </w:p>
    <w:p w14:paraId="673E7B41" w14:textId="53760149" w:rsidR="004D75CD" w:rsidRDefault="00056CBB" w:rsidP="008A2CF0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>Excellent</w:t>
      </w:r>
      <w:r w:rsidR="003E7748" w:rsidRPr="00AF3D2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attention to detail</w:t>
      </w:r>
    </w:p>
    <w:p w14:paraId="7770DBB5" w14:textId="1618DD57" w:rsidR="00B147DF" w:rsidRDefault="00B147DF" w:rsidP="008A2CF0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Ability to multi-task and prioritise</w:t>
      </w:r>
    </w:p>
    <w:p w14:paraId="3A7B3C83" w14:textId="4A7FF9FB" w:rsidR="00B147DF" w:rsidRDefault="00B147DF" w:rsidP="008A2CF0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Ability to empathise and connect with patient supporters</w:t>
      </w:r>
    </w:p>
    <w:p w14:paraId="57717106" w14:textId="5EBCB5E1" w:rsidR="00CC01A7" w:rsidRDefault="00CC01A7" w:rsidP="008A2CF0">
      <w:pPr>
        <w:pStyle w:val="ListParagraph"/>
        <w:numPr>
          <w:ilvl w:val="0"/>
          <w:numId w:val="2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Experience working with external agencies</w:t>
      </w:r>
    </w:p>
    <w:p w14:paraId="630B542A" w14:textId="77777777" w:rsidR="00F1218F" w:rsidRPr="00AF3D21" w:rsidRDefault="00F1218F" w:rsidP="00F1218F">
      <w:pPr>
        <w:pStyle w:val="ListParagrap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4A8AA25" w14:textId="77777777" w:rsidR="00B650E9" w:rsidRPr="00AF3D21" w:rsidRDefault="00627AC9" w:rsidP="00B650E9">
      <w:pPr>
        <w:rPr>
          <w:rFonts w:asciiTheme="minorHAnsi" w:hAnsiTheme="minorHAnsi" w:cstheme="minorHAnsi"/>
          <w:b/>
          <w:szCs w:val="20"/>
          <w:u w:val="single"/>
        </w:rPr>
      </w:pPr>
      <w:r w:rsidRPr="00AF3D21">
        <w:rPr>
          <w:rFonts w:asciiTheme="minorHAnsi" w:hAnsiTheme="minorHAnsi" w:cstheme="minorHAnsi"/>
          <w:b/>
          <w:szCs w:val="20"/>
          <w:u w:val="single"/>
        </w:rPr>
        <w:t>Desirable Criteria:</w:t>
      </w:r>
    </w:p>
    <w:p w14:paraId="719990F8" w14:textId="77777777" w:rsidR="00627AC9" w:rsidRPr="00AF3D21" w:rsidRDefault="00627AC9" w:rsidP="00627AC9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AF3D21">
        <w:rPr>
          <w:rFonts w:asciiTheme="minorHAnsi" w:hAnsiTheme="minorHAnsi" w:cstheme="minorHAnsi"/>
          <w:sz w:val="20"/>
          <w:szCs w:val="20"/>
        </w:rPr>
        <w:t>Experience working in a not-for-profit environment</w:t>
      </w:r>
    </w:p>
    <w:p w14:paraId="074A4596" w14:textId="7AF0359A" w:rsidR="002F2039" w:rsidRDefault="002F2039" w:rsidP="002F2039">
      <w:pPr>
        <w:numPr>
          <w:ilvl w:val="0"/>
          <w:numId w:val="23"/>
        </w:numPr>
        <w:spacing w:after="0" w:line="240" w:lineRule="auto"/>
        <w:rPr>
          <w:rFonts w:ascii="Arial" w:hAnsi="Arial" w:cs="Arial"/>
          <w:szCs w:val="20"/>
        </w:rPr>
      </w:pPr>
      <w:r w:rsidRPr="00462CC6">
        <w:rPr>
          <w:rFonts w:asciiTheme="minorHAnsi" w:hAnsiTheme="minorHAnsi" w:cstheme="minorHAnsi"/>
          <w:szCs w:val="20"/>
        </w:rPr>
        <w:t xml:space="preserve">Working knowledge of </w:t>
      </w:r>
      <w:r w:rsidR="0015716F">
        <w:rPr>
          <w:rFonts w:asciiTheme="minorHAnsi" w:hAnsiTheme="minorHAnsi" w:cstheme="minorHAnsi"/>
          <w:szCs w:val="20"/>
        </w:rPr>
        <w:t xml:space="preserve">Campaign Monitor or other </w:t>
      </w:r>
      <w:r w:rsidR="00803E07">
        <w:rPr>
          <w:rFonts w:asciiTheme="minorHAnsi" w:hAnsiTheme="minorHAnsi" w:cstheme="minorHAnsi"/>
          <w:szCs w:val="20"/>
        </w:rPr>
        <w:t>marketing platform</w:t>
      </w:r>
    </w:p>
    <w:p w14:paraId="475C31C8" w14:textId="77777777" w:rsidR="002F2039" w:rsidRDefault="002F2039" w:rsidP="002F2039">
      <w:pPr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  <w:szCs w:val="20"/>
        </w:rPr>
      </w:pPr>
      <w:r w:rsidRPr="00462CC6">
        <w:rPr>
          <w:rFonts w:asciiTheme="minorHAnsi" w:hAnsiTheme="minorHAnsi" w:cstheme="minorHAnsi"/>
          <w:szCs w:val="20"/>
        </w:rPr>
        <w:t>Experience with Adobe creative suite</w:t>
      </w:r>
    </w:p>
    <w:p w14:paraId="63FAD3F8" w14:textId="77777777" w:rsidR="00942FED" w:rsidRPr="008A2CF0" w:rsidRDefault="00942FED" w:rsidP="00942FED">
      <w:pPr>
        <w:pStyle w:val="ListParagraph"/>
        <w:numPr>
          <w:ilvl w:val="0"/>
          <w:numId w:val="23"/>
        </w:num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Experience with WordPress</w:t>
      </w:r>
    </w:p>
    <w:p w14:paraId="6CA3B4A2" w14:textId="77777777" w:rsidR="00942FED" w:rsidRPr="00462CC6" w:rsidRDefault="00942FED" w:rsidP="00502C83">
      <w:pPr>
        <w:spacing w:after="0" w:line="240" w:lineRule="auto"/>
        <w:ind w:left="720"/>
        <w:rPr>
          <w:rFonts w:asciiTheme="minorHAnsi" w:hAnsiTheme="minorHAnsi" w:cstheme="minorHAnsi"/>
          <w:szCs w:val="20"/>
        </w:rPr>
      </w:pPr>
    </w:p>
    <w:p w14:paraId="36EE9887" w14:textId="77777777" w:rsidR="002F2039" w:rsidRPr="00462CC6" w:rsidRDefault="002F2039" w:rsidP="00462CC6">
      <w:pPr>
        <w:ind w:left="360"/>
        <w:rPr>
          <w:rFonts w:asciiTheme="minorHAnsi" w:hAnsiTheme="minorHAnsi" w:cstheme="minorHAnsi"/>
          <w:szCs w:val="20"/>
        </w:rPr>
      </w:pPr>
    </w:p>
    <w:p w14:paraId="7A5E48D5" w14:textId="77777777" w:rsidR="004D75CD" w:rsidRPr="00A105F4" w:rsidRDefault="004D75CD" w:rsidP="00B650E9">
      <w:pPr>
        <w:rPr>
          <w:rFonts w:asciiTheme="minorHAnsi" w:hAnsiTheme="minorHAnsi" w:cstheme="minorHAnsi"/>
          <w:szCs w:val="20"/>
        </w:rPr>
      </w:pPr>
    </w:p>
    <w:sectPr w:rsidR="004D75CD" w:rsidRPr="00A105F4" w:rsidSect="00ED6548">
      <w:headerReference w:type="first" r:id="rId10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6C44B7" w14:textId="77777777" w:rsidR="00ED6548" w:rsidRDefault="00ED6548" w:rsidP="00045F0D">
      <w:pPr>
        <w:spacing w:after="0" w:line="240" w:lineRule="auto"/>
      </w:pPr>
      <w:r>
        <w:separator/>
      </w:r>
    </w:p>
  </w:endnote>
  <w:endnote w:type="continuationSeparator" w:id="0">
    <w:p w14:paraId="6B665D41" w14:textId="77777777" w:rsidR="00ED6548" w:rsidRDefault="00ED6548" w:rsidP="0004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Nov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E8E42" w14:textId="77777777" w:rsidR="00ED6548" w:rsidRDefault="00ED6548" w:rsidP="00045F0D">
      <w:pPr>
        <w:spacing w:after="0" w:line="240" w:lineRule="auto"/>
      </w:pPr>
      <w:r>
        <w:separator/>
      </w:r>
    </w:p>
  </w:footnote>
  <w:footnote w:type="continuationSeparator" w:id="0">
    <w:p w14:paraId="485CCD3E" w14:textId="77777777" w:rsidR="00ED6548" w:rsidRDefault="00ED6548" w:rsidP="0004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8ED5B" w14:textId="77777777" w:rsidR="00045F0D" w:rsidRDefault="00045F0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EFE288B" wp14:editId="57665188">
          <wp:simplePos x="0" y="0"/>
          <wp:positionH relativeFrom="page">
            <wp:posOffset>6221095</wp:posOffset>
          </wp:positionH>
          <wp:positionV relativeFrom="page">
            <wp:posOffset>209550</wp:posOffset>
          </wp:positionV>
          <wp:extent cx="1077629" cy="990600"/>
          <wp:effectExtent l="0" t="0" r="8255" b="0"/>
          <wp:wrapNone/>
          <wp:docPr id="2" name="Picture 2" descr="NEW_HROzLogo_CMYK_Vertical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HROzLogo_CMYK_Vertical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62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C549E"/>
    <w:multiLevelType w:val="multilevel"/>
    <w:tmpl w:val="EAA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365F4"/>
    <w:multiLevelType w:val="hybridMultilevel"/>
    <w:tmpl w:val="017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1B5"/>
    <w:multiLevelType w:val="hybridMultilevel"/>
    <w:tmpl w:val="5CE2D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7058"/>
    <w:multiLevelType w:val="hybridMultilevel"/>
    <w:tmpl w:val="6F1AB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736"/>
    <w:multiLevelType w:val="hybridMultilevel"/>
    <w:tmpl w:val="412EE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4740"/>
    <w:multiLevelType w:val="hybridMultilevel"/>
    <w:tmpl w:val="340C2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B1D"/>
    <w:multiLevelType w:val="hybridMultilevel"/>
    <w:tmpl w:val="A83CA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6D39"/>
    <w:multiLevelType w:val="multilevel"/>
    <w:tmpl w:val="D9B0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83056"/>
    <w:multiLevelType w:val="hybridMultilevel"/>
    <w:tmpl w:val="0D2A6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48BE"/>
    <w:multiLevelType w:val="hybridMultilevel"/>
    <w:tmpl w:val="A584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63405"/>
    <w:multiLevelType w:val="hybridMultilevel"/>
    <w:tmpl w:val="DDFEE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8615C"/>
    <w:multiLevelType w:val="hybridMultilevel"/>
    <w:tmpl w:val="95B85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74EA1"/>
    <w:multiLevelType w:val="hybridMultilevel"/>
    <w:tmpl w:val="78BC4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C1C94"/>
    <w:multiLevelType w:val="hybridMultilevel"/>
    <w:tmpl w:val="22B4AA40"/>
    <w:lvl w:ilvl="0" w:tplc="25AEE948">
      <w:numFmt w:val="bullet"/>
      <w:lvlText w:val="•"/>
      <w:lvlJc w:val="left"/>
      <w:pPr>
        <w:ind w:left="720" w:hanging="72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7E032B7"/>
    <w:multiLevelType w:val="hybridMultilevel"/>
    <w:tmpl w:val="95821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04B5F"/>
    <w:multiLevelType w:val="hybridMultilevel"/>
    <w:tmpl w:val="6E3A3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866FA"/>
    <w:multiLevelType w:val="hybridMultilevel"/>
    <w:tmpl w:val="82382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2960"/>
    <w:multiLevelType w:val="hybridMultilevel"/>
    <w:tmpl w:val="F60E2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B78D8"/>
    <w:multiLevelType w:val="hybridMultilevel"/>
    <w:tmpl w:val="98F0A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0FCA"/>
    <w:multiLevelType w:val="hybridMultilevel"/>
    <w:tmpl w:val="E2F2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380E"/>
    <w:multiLevelType w:val="hybridMultilevel"/>
    <w:tmpl w:val="5CD24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40D9"/>
    <w:multiLevelType w:val="hybridMultilevel"/>
    <w:tmpl w:val="2604C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6611F"/>
    <w:multiLevelType w:val="hybridMultilevel"/>
    <w:tmpl w:val="63CE5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6379D"/>
    <w:multiLevelType w:val="hybridMultilevel"/>
    <w:tmpl w:val="99246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10046"/>
    <w:multiLevelType w:val="hybridMultilevel"/>
    <w:tmpl w:val="5C1C1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B5010"/>
    <w:multiLevelType w:val="hybridMultilevel"/>
    <w:tmpl w:val="74569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852707">
    <w:abstractNumId w:val="13"/>
  </w:num>
  <w:num w:numId="2" w16cid:durableId="1851682459">
    <w:abstractNumId w:val="14"/>
  </w:num>
  <w:num w:numId="3" w16cid:durableId="2099984420">
    <w:abstractNumId w:val="4"/>
  </w:num>
  <w:num w:numId="4" w16cid:durableId="499732267">
    <w:abstractNumId w:val="11"/>
  </w:num>
  <w:num w:numId="5" w16cid:durableId="192503818">
    <w:abstractNumId w:val="25"/>
  </w:num>
  <w:num w:numId="6" w16cid:durableId="836309668">
    <w:abstractNumId w:val="6"/>
  </w:num>
  <w:num w:numId="7" w16cid:durableId="25564182">
    <w:abstractNumId w:val="20"/>
  </w:num>
  <w:num w:numId="8" w16cid:durableId="181021023">
    <w:abstractNumId w:val="8"/>
  </w:num>
  <w:num w:numId="9" w16cid:durableId="845947904">
    <w:abstractNumId w:val="9"/>
  </w:num>
  <w:num w:numId="10" w16cid:durableId="667946593">
    <w:abstractNumId w:val="19"/>
  </w:num>
  <w:num w:numId="11" w16cid:durableId="1525903329">
    <w:abstractNumId w:val="21"/>
  </w:num>
  <w:num w:numId="12" w16cid:durableId="186993673">
    <w:abstractNumId w:val="17"/>
  </w:num>
  <w:num w:numId="13" w16cid:durableId="1713574866">
    <w:abstractNumId w:val="12"/>
  </w:num>
  <w:num w:numId="14" w16cid:durableId="1178539397">
    <w:abstractNumId w:val="3"/>
  </w:num>
  <w:num w:numId="15" w16cid:durableId="878712537">
    <w:abstractNumId w:val="22"/>
  </w:num>
  <w:num w:numId="16" w16cid:durableId="1375812813">
    <w:abstractNumId w:val="2"/>
  </w:num>
  <w:num w:numId="17" w16cid:durableId="361052133">
    <w:abstractNumId w:val="15"/>
  </w:num>
  <w:num w:numId="18" w16cid:durableId="950209344">
    <w:abstractNumId w:val="23"/>
  </w:num>
  <w:num w:numId="19" w16cid:durableId="1849710942">
    <w:abstractNumId w:val="5"/>
  </w:num>
  <w:num w:numId="20" w16cid:durableId="869805771">
    <w:abstractNumId w:val="10"/>
  </w:num>
  <w:num w:numId="21" w16cid:durableId="1313413029">
    <w:abstractNumId w:val="0"/>
  </w:num>
  <w:num w:numId="22" w16cid:durableId="400298636">
    <w:abstractNumId w:val="7"/>
  </w:num>
  <w:num w:numId="23" w16cid:durableId="424347627">
    <w:abstractNumId w:val="1"/>
  </w:num>
  <w:num w:numId="24" w16cid:durableId="1957708419">
    <w:abstractNumId w:val="16"/>
  </w:num>
  <w:num w:numId="25" w16cid:durableId="924999728">
    <w:abstractNumId w:val="18"/>
  </w:num>
  <w:num w:numId="26" w16cid:durableId="1619021234">
    <w:abstractNumId w:val="24"/>
  </w:num>
  <w:num w:numId="27" w16cid:durableId="15797113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5A"/>
    <w:rsid w:val="000407D6"/>
    <w:rsid w:val="00045F0D"/>
    <w:rsid w:val="00056CBB"/>
    <w:rsid w:val="00070B74"/>
    <w:rsid w:val="00074DDC"/>
    <w:rsid w:val="00090D27"/>
    <w:rsid w:val="000B166E"/>
    <w:rsid w:val="000B1E00"/>
    <w:rsid w:val="000B6B14"/>
    <w:rsid w:val="000C4B74"/>
    <w:rsid w:val="000C6478"/>
    <w:rsid w:val="000D60C7"/>
    <w:rsid w:val="000D6C38"/>
    <w:rsid w:val="000E2D14"/>
    <w:rsid w:val="000F1C23"/>
    <w:rsid w:val="00120EAE"/>
    <w:rsid w:val="00126EC5"/>
    <w:rsid w:val="001401EC"/>
    <w:rsid w:val="0015716F"/>
    <w:rsid w:val="001713A6"/>
    <w:rsid w:val="00183E26"/>
    <w:rsid w:val="001848F1"/>
    <w:rsid w:val="001B67CC"/>
    <w:rsid w:val="001E2737"/>
    <w:rsid w:val="002130A5"/>
    <w:rsid w:val="0022187B"/>
    <w:rsid w:val="00222D9A"/>
    <w:rsid w:val="00226500"/>
    <w:rsid w:val="00253E56"/>
    <w:rsid w:val="00254AEA"/>
    <w:rsid w:val="002740B6"/>
    <w:rsid w:val="0029571B"/>
    <w:rsid w:val="002B63F6"/>
    <w:rsid w:val="002C0167"/>
    <w:rsid w:val="002C1A64"/>
    <w:rsid w:val="002C2D4D"/>
    <w:rsid w:val="002C72D3"/>
    <w:rsid w:val="002E6B19"/>
    <w:rsid w:val="002E7967"/>
    <w:rsid w:val="002F04AC"/>
    <w:rsid w:val="002F2039"/>
    <w:rsid w:val="002F3731"/>
    <w:rsid w:val="003212BB"/>
    <w:rsid w:val="00367C80"/>
    <w:rsid w:val="003814D5"/>
    <w:rsid w:val="003948BB"/>
    <w:rsid w:val="003B059D"/>
    <w:rsid w:val="003B4350"/>
    <w:rsid w:val="003C55AB"/>
    <w:rsid w:val="003E7748"/>
    <w:rsid w:val="00406EF5"/>
    <w:rsid w:val="0043745C"/>
    <w:rsid w:val="00461112"/>
    <w:rsid w:val="00462088"/>
    <w:rsid w:val="00462CC6"/>
    <w:rsid w:val="004750A2"/>
    <w:rsid w:val="00475D1E"/>
    <w:rsid w:val="0048009F"/>
    <w:rsid w:val="00490279"/>
    <w:rsid w:val="004950E4"/>
    <w:rsid w:val="004B4466"/>
    <w:rsid w:val="004D75CD"/>
    <w:rsid w:val="004E3067"/>
    <w:rsid w:val="00500790"/>
    <w:rsid w:val="00502C83"/>
    <w:rsid w:val="00540F18"/>
    <w:rsid w:val="00554EBA"/>
    <w:rsid w:val="0056485A"/>
    <w:rsid w:val="00571536"/>
    <w:rsid w:val="00580831"/>
    <w:rsid w:val="005808D0"/>
    <w:rsid w:val="005851A8"/>
    <w:rsid w:val="0058591C"/>
    <w:rsid w:val="0058612E"/>
    <w:rsid w:val="005C4129"/>
    <w:rsid w:val="005D4DA3"/>
    <w:rsid w:val="005D59A0"/>
    <w:rsid w:val="00601DA1"/>
    <w:rsid w:val="00604D2D"/>
    <w:rsid w:val="0062100B"/>
    <w:rsid w:val="00627AC9"/>
    <w:rsid w:val="006361F5"/>
    <w:rsid w:val="00655FB4"/>
    <w:rsid w:val="006B630D"/>
    <w:rsid w:val="006D7CC9"/>
    <w:rsid w:val="006F7746"/>
    <w:rsid w:val="00700816"/>
    <w:rsid w:val="00702E39"/>
    <w:rsid w:val="00716CFD"/>
    <w:rsid w:val="007253AB"/>
    <w:rsid w:val="00734284"/>
    <w:rsid w:val="0079758E"/>
    <w:rsid w:val="007A5B54"/>
    <w:rsid w:val="007C3C78"/>
    <w:rsid w:val="007D57CA"/>
    <w:rsid w:val="007F1031"/>
    <w:rsid w:val="00803E07"/>
    <w:rsid w:val="008A2CF0"/>
    <w:rsid w:val="008B7A0D"/>
    <w:rsid w:val="008E7FDD"/>
    <w:rsid w:val="008F35EA"/>
    <w:rsid w:val="00911071"/>
    <w:rsid w:val="00942FED"/>
    <w:rsid w:val="00947A60"/>
    <w:rsid w:val="00991A2D"/>
    <w:rsid w:val="009959DD"/>
    <w:rsid w:val="009A07A7"/>
    <w:rsid w:val="009A1CE9"/>
    <w:rsid w:val="009A3C09"/>
    <w:rsid w:val="009C4908"/>
    <w:rsid w:val="009D757E"/>
    <w:rsid w:val="00A105F4"/>
    <w:rsid w:val="00A25F10"/>
    <w:rsid w:val="00A36570"/>
    <w:rsid w:val="00A6717B"/>
    <w:rsid w:val="00A80791"/>
    <w:rsid w:val="00A876CB"/>
    <w:rsid w:val="00AB617F"/>
    <w:rsid w:val="00AE7995"/>
    <w:rsid w:val="00AF3D21"/>
    <w:rsid w:val="00AF4FD0"/>
    <w:rsid w:val="00B147DF"/>
    <w:rsid w:val="00B1540A"/>
    <w:rsid w:val="00B55A5D"/>
    <w:rsid w:val="00B5736B"/>
    <w:rsid w:val="00B650E9"/>
    <w:rsid w:val="00B672A4"/>
    <w:rsid w:val="00BA4883"/>
    <w:rsid w:val="00BC4C06"/>
    <w:rsid w:val="00BC6227"/>
    <w:rsid w:val="00BF5E26"/>
    <w:rsid w:val="00C106FA"/>
    <w:rsid w:val="00C308E3"/>
    <w:rsid w:val="00C53291"/>
    <w:rsid w:val="00C60C7C"/>
    <w:rsid w:val="00C91769"/>
    <w:rsid w:val="00CA6AFE"/>
    <w:rsid w:val="00CC01A7"/>
    <w:rsid w:val="00CC7A8C"/>
    <w:rsid w:val="00CE1F2F"/>
    <w:rsid w:val="00D0424C"/>
    <w:rsid w:val="00D059AF"/>
    <w:rsid w:val="00D10325"/>
    <w:rsid w:val="00D2617D"/>
    <w:rsid w:val="00D3637E"/>
    <w:rsid w:val="00D46F2E"/>
    <w:rsid w:val="00D55673"/>
    <w:rsid w:val="00DA5DFE"/>
    <w:rsid w:val="00DE1B2F"/>
    <w:rsid w:val="00DF3D2E"/>
    <w:rsid w:val="00DF75D1"/>
    <w:rsid w:val="00E10B92"/>
    <w:rsid w:val="00E40FD1"/>
    <w:rsid w:val="00E539C3"/>
    <w:rsid w:val="00E55294"/>
    <w:rsid w:val="00E74757"/>
    <w:rsid w:val="00E84054"/>
    <w:rsid w:val="00E871A5"/>
    <w:rsid w:val="00ED6548"/>
    <w:rsid w:val="00F1218F"/>
    <w:rsid w:val="00F16482"/>
    <w:rsid w:val="00F43D9F"/>
    <w:rsid w:val="00F53D71"/>
    <w:rsid w:val="00F6160D"/>
    <w:rsid w:val="00F64B53"/>
    <w:rsid w:val="00F74BAF"/>
    <w:rsid w:val="00F752AC"/>
    <w:rsid w:val="00FE6D54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4DAB6"/>
  <w15:chartTrackingRefBased/>
  <w15:docId w15:val="{EBEC21B4-17F1-4B70-9E99-3C04C79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NimbusSanNov" w:eastAsiaTheme="minorHAnsi" w:hAnsi="NimbusSanNov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5A"/>
    <w:pPr>
      <w:spacing w:after="0" w:line="240" w:lineRule="auto"/>
      <w:ind w:left="720"/>
    </w:pPr>
    <w:rPr>
      <w:rFonts w:ascii="Calibri" w:eastAsia="Calibri" w:hAnsi="Calibri" w:cs="Calibri"/>
      <w:sz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0D"/>
  </w:style>
  <w:style w:type="paragraph" w:styleId="Footer">
    <w:name w:val="footer"/>
    <w:basedOn w:val="Normal"/>
    <w:link w:val="FooterChar"/>
    <w:uiPriority w:val="99"/>
    <w:unhideWhenUsed/>
    <w:rsid w:val="00045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0D"/>
  </w:style>
  <w:style w:type="paragraph" w:styleId="Revision">
    <w:name w:val="Revision"/>
    <w:hidden/>
    <w:uiPriority w:val="99"/>
    <w:semiHidden/>
    <w:rsid w:val="00B15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0BC59AE2C94BAC7EF1948E577D59" ma:contentTypeVersion="18" ma:contentTypeDescription="Create a new document." ma:contentTypeScope="" ma:versionID="ceb4334b012aee2040fa0302372e850b">
  <xsd:schema xmlns:xsd="http://www.w3.org/2001/XMLSchema" xmlns:xs="http://www.w3.org/2001/XMLSchema" xmlns:p="http://schemas.microsoft.com/office/2006/metadata/properties" xmlns:ns2="e38eaebb-0157-4ea1-8e39-6ac45e45fd17" xmlns:ns3="6b27b46c-323d-4e0f-affe-3370bd36c24f" targetNamespace="http://schemas.microsoft.com/office/2006/metadata/properties" ma:root="true" ma:fieldsID="8b685f298d7a0f3d32f05033401e8669" ns2:_="" ns3:_="">
    <xsd:import namespace="e38eaebb-0157-4ea1-8e39-6ac45e45fd17"/>
    <xsd:import namespace="6b27b46c-323d-4e0f-affe-3370bd36c2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eaebb-0157-4ea1-8e39-6ac45e45f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387024-4b9b-4f18-8283-cdbde5e67741}" ma:internalName="TaxCatchAll" ma:showField="CatchAllData" ma:web="e38eaebb-0157-4ea1-8e39-6ac45e45fd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b46c-323d-4e0f-affe-3370bd36c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3dc9b8-181f-4ee9-ad48-4ca40577e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8eaebb-0157-4ea1-8e39-6ac45e45fd17" xsi:nil="true"/>
    <lcf76f155ced4ddcb4097134ff3c332f xmlns="6b27b46c-323d-4e0f-affe-3370bd36c2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461B3-162E-49DF-AE79-92D61F83F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eaebb-0157-4ea1-8e39-6ac45e45fd17"/>
    <ds:schemaRef ds:uri="6b27b46c-323d-4e0f-affe-3370bd36c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AE3FD-6B21-4992-A9CB-A56C1DBF05CC}">
  <ds:schemaRefs>
    <ds:schemaRef ds:uri="http://schemas.microsoft.com/office/2006/metadata/properties"/>
    <ds:schemaRef ds:uri="http://schemas.microsoft.com/office/infopath/2007/PartnerControls"/>
    <ds:schemaRef ds:uri="e38eaebb-0157-4ea1-8e39-6ac45e45fd17"/>
    <ds:schemaRef ds:uri="6b27b46c-323d-4e0f-affe-3370bd36c24f"/>
  </ds:schemaRefs>
</ds:datastoreItem>
</file>

<file path=customXml/itemProps3.xml><?xml version="1.0" encoding="utf-8"?>
<ds:datastoreItem xmlns:ds="http://schemas.openxmlformats.org/officeDocument/2006/customXml" ds:itemID="{AC0E89F6-E06D-49FA-A5DD-D87261F33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Melrose-Rae</dc:creator>
  <cp:keywords/>
  <dc:description/>
  <cp:lastModifiedBy>Nicci Dent</cp:lastModifiedBy>
  <cp:revision>15</cp:revision>
  <cp:lastPrinted>2018-06-22T04:54:00Z</cp:lastPrinted>
  <dcterms:created xsi:type="dcterms:W3CDTF">2024-04-02T03:43:00Z</dcterms:created>
  <dcterms:modified xsi:type="dcterms:W3CDTF">2024-04-02T03:58:00Z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0x010100E6850BC59AE2C94BAC7EF1948E577D59</vt:lpwstr>
  </property>
  <property fmtid="{D5CDD505-2E9C-101B-9397-08002B2CF9AE}" pid="3" name="Order">
    <vt:r8>224400</vt:r8>
  </property>
  <property fmtid="{D5CDD505-2E9C-101B-9397-08002B2CF9AE}" pid="4" name="MediaServiceImageTags">
    <vt:lpwstr/>
  </property>
</Properties>
</file>